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2DE4C81E"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003059D0">
        <w:rPr>
          <w:rFonts w:ascii="Arial" w:eastAsia="MS Mincho" w:hAnsi="Arial" w:cs="Arial"/>
          <w:b/>
          <w:sz w:val="22"/>
          <w:szCs w:val="22"/>
        </w:rPr>
        <w:t>bis</w:t>
      </w:r>
      <w:r w:rsidRPr="005F3A88">
        <w:rPr>
          <w:rFonts w:ascii="Arial" w:eastAsia="MS Mincho" w:hAnsi="Arial" w:cs="Arial"/>
          <w:b/>
          <w:sz w:val="22"/>
          <w:szCs w:val="22"/>
        </w:rPr>
        <w:tab/>
      </w:r>
      <w:r w:rsidR="000F1E6A" w:rsidRPr="000F1E6A">
        <w:rPr>
          <w:rFonts w:ascii="Arial" w:eastAsia="MS Mincho" w:hAnsi="Arial" w:cs="Arial"/>
          <w:b/>
          <w:sz w:val="22"/>
          <w:szCs w:val="22"/>
        </w:rPr>
        <w:t>R1-2403775</w:t>
      </w:r>
    </w:p>
    <w:p w14:paraId="1A9D3A04" w14:textId="77777777" w:rsidR="000F1E6A" w:rsidRDefault="000F1E6A" w:rsidP="000F1E6A">
      <w:pPr>
        <w:tabs>
          <w:tab w:val="center" w:pos="4536"/>
          <w:tab w:val="right" w:pos="9072"/>
        </w:tabs>
        <w:rPr>
          <w:rFonts w:ascii="Arial" w:eastAsia="MS Mincho" w:hAnsi="Arial" w:cs="Arial"/>
          <w:b/>
          <w:bCs/>
          <w:sz w:val="22"/>
          <w:lang w:eastAsia="ja-JP"/>
        </w:rPr>
      </w:pPr>
      <w:r>
        <w:rPr>
          <w:rFonts w:ascii="Arial" w:eastAsia="MS Mincho" w:hAnsi="Arial" w:cs="Arial"/>
          <w:b/>
          <w:sz w:val="22"/>
          <w:szCs w:val="22"/>
        </w:rPr>
        <w:t>Changsha, Hunan Province, China, April 15</w:t>
      </w:r>
      <w:r>
        <w:rPr>
          <w:rFonts w:ascii="Arial" w:eastAsia="MS Mincho" w:hAnsi="Arial" w:cs="Arial" w:hint="eastAsia"/>
          <w:b/>
          <w:sz w:val="22"/>
          <w:szCs w:val="22"/>
        </w:rPr>
        <w:t>th</w:t>
      </w:r>
      <w:r>
        <w:rPr>
          <w:rFonts w:ascii="Arial" w:eastAsia="MS Mincho" w:hAnsi="Arial" w:cs="Arial"/>
          <w:b/>
          <w:sz w:val="22"/>
          <w:szCs w:val="22"/>
        </w:rPr>
        <w:t xml:space="preserve"> – 19</w:t>
      </w:r>
      <w:r>
        <w:rPr>
          <w:rFonts w:ascii="Arial" w:eastAsia="MS Mincho" w:hAnsi="Arial" w:cs="Arial" w:hint="eastAsia"/>
          <w:b/>
          <w:sz w:val="22"/>
          <w:szCs w:val="22"/>
        </w:rPr>
        <w:t>t</w:t>
      </w:r>
      <w:r>
        <w:rPr>
          <w:rFonts w:ascii="Arial" w:eastAsia="MS Mincho" w:hAnsi="Arial" w:cs="Arial"/>
          <w:b/>
          <w:sz w:val="22"/>
          <w:szCs w:val="22"/>
        </w:rPr>
        <w:t>h,</w:t>
      </w:r>
      <w:r>
        <w:rPr>
          <w:rFonts w:ascii="Arial" w:eastAsia="MS Mincho" w:hAnsi="Arial" w:cs="Arial"/>
          <w:b/>
          <w:bCs/>
          <w:sz w:val="22"/>
          <w:lang w:eastAsia="ja-JP"/>
        </w:rPr>
        <w:t xml:space="preserve"> 2024</w:t>
      </w:r>
    </w:p>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1BF83120"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66AC200"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A84CE4" w:rsidRPr="00A84CE4">
        <w:rPr>
          <w:rFonts w:ascii="Arial" w:eastAsia="MS Mincho" w:hAnsi="Arial" w:cs="Arial"/>
          <w:b/>
          <w:sz w:val="22"/>
          <w:szCs w:val="22"/>
        </w:rPr>
        <w:t>Rapporteur(vivo)</w:t>
      </w:r>
    </w:p>
    <w:p w14:paraId="5BB0743F" w14:textId="44E89178"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A84CE4" w:rsidRPr="00A84CE4">
        <w:rPr>
          <w:rFonts w:ascii="Arial" w:eastAsia="MS Mincho" w:hAnsi="Arial" w:cs="Arial"/>
          <w:b/>
          <w:sz w:val="22"/>
          <w:szCs w:val="22"/>
        </w:rPr>
        <w:t>Summary of RAN1 agreements on LP-WUS/WUR for NR</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2" w:name="DocumentFor"/>
      <w:bookmarkEnd w:id="2"/>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p w14:paraId="022AFF29" w14:textId="12AE997D"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This contribution summarizes </w:t>
      </w:r>
      <w:r w:rsidR="00A84CE4">
        <w:rPr>
          <w:rFonts w:ascii="Times New Roman" w:eastAsia="宋体" w:hAnsi="Times New Roman"/>
          <w:szCs w:val="20"/>
          <w:lang w:eastAsia="zh-CN"/>
        </w:rPr>
        <w:t>agreements</w:t>
      </w:r>
      <w:r>
        <w:rPr>
          <w:rFonts w:ascii="Times New Roman" w:eastAsia="宋体" w:hAnsi="Times New Roman"/>
          <w:szCs w:val="20"/>
          <w:lang w:eastAsia="zh-CN"/>
        </w:rPr>
        <w:t xml:space="preserve"> in RAN1# 116</w:t>
      </w:r>
      <w:r w:rsidR="000F1E6A">
        <w:rPr>
          <w:rFonts w:ascii="Times New Roman" w:eastAsia="宋体" w:hAnsi="Times New Roman"/>
          <w:szCs w:val="20"/>
          <w:lang w:eastAsia="zh-CN"/>
        </w:rPr>
        <w:t>bis</w:t>
      </w:r>
      <w:r w:rsidR="00D23940">
        <w:rPr>
          <w:rFonts w:ascii="Times New Roman" w:eastAsia="宋体" w:hAnsi="Times New Roman"/>
          <w:szCs w:val="20"/>
          <w:lang w:eastAsia="zh-CN"/>
        </w:rPr>
        <w:t xml:space="preserve"> [2]</w:t>
      </w:r>
      <w:r>
        <w:rPr>
          <w:rFonts w:ascii="Times New Roman" w:eastAsia="宋体" w:hAnsi="Times New Roman"/>
          <w:szCs w:val="20"/>
          <w:lang w:eastAsia="zh-CN"/>
        </w:rPr>
        <w:t>.</w:t>
      </w:r>
    </w:p>
    <w:p w14:paraId="4F30057E" w14:textId="54D3E308" w:rsidR="00DA2427"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hint="eastAsia"/>
          <w:bCs/>
          <w:kern w:val="32"/>
          <w:sz w:val="36"/>
          <w:szCs w:val="20"/>
          <w:lang w:val="fr-FR" w:eastAsia="zh-CN"/>
        </w:rPr>
        <w:t>A</w:t>
      </w:r>
      <w:r>
        <w:rPr>
          <w:rFonts w:ascii="Times New Roman" w:eastAsia="宋体" w:hAnsi="Times New Roman"/>
          <w:bCs/>
          <w:kern w:val="32"/>
          <w:sz w:val="36"/>
          <w:szCs w:val="20"/>
          <w:lang w:val="fr-FR" w:eastAsia="zh-CN"/>
        </w:rPr>
        <w:t>greements</w:t>
      </w:r>
      <w:proofErr w:type="spellEnd"/>
      <w:r w:rsidR="00A84CE4">
        <w:rPr>
          <w:rFonts w:ascii="Times New Roman" w:eastAsia="宋体" w:hAnsi="Times New Roman"/>
          <w:bCs/>
          <w:kern w:val="32"/>
          <w:sz w:val="36"/>
          <w:szCs w:val="20"/>
          <w:lang w:val="fr-FR" w:eastAsia="zh-CN"/>
        </w:rPr>
        <w:t xml:space="preserve"> in RAN1 #116</w:t>
      </w:r>
    </w:p>
    <w:p w14:paraId="316D7E08" w14:textId="32CBEADF" w:rsidR="00A84CE4"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6F2DFB12"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R1-2401665</w:t>
      </w:r>
      <w:r w:rsidRPr="00D23940">
        <w:rPr>
          <w:rFonts w:ascii="Times" w:eastAsia="Batang" w:hAnsi="Times"/>
          <w:lang w:val="en-GB" w:eastAsia="x-none"/>
        </w:rPr>
        <w:tab/>
        <w:t>Summary of discussions on LP-WUS and LP-SS design</w:t>
      </w:r>
      <w:r w:rsidRPr="00D23940">
        <w:rPr>
          <w:rFonts w:ascii="Times" w:eastAsia="Batang" w:hAnsi="Times"/>
          <w:lang w:val="en-GB" w:eastAsia="x-none"/>
        </w:rPr>
        <w:tab/>
        <w:t>Moderator (vivo)</w:t>
      </w:r>
    </w:p>
    <w:p w14:paraId="5205E437" w14:textId="77777777" w:rsidR="00D23940" w:rsidRPr="00D23940" w:rsidRDefault="00D23940" w:rsidP="00D23940">
      <w:pPr>
        <w:rPr>
          <w:rFonts w:ascii="Times" w:eastAsia="Batang" w:hAnsi="Times"/>
          <w:lang w:val="en-GB" w:eastAsia="x-none"/>
        </w:rPr>
      </w:pPr>
    </w:p>
    <w:p w14:paraId="4710E36D"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6DF1B771" w14:textId="77777777" w:rsidR="00D23940" w:rsidRPr="00D23940" w:rsidRDefault="00D23940" w:rsidP="00D23940">
      <w:pPr>
        <w:rPr>
          <w:rFonts w:ascii="Times" w:eastAsia="Batang" w:hAnsi="Times"/>
          <w:lang w:val="en-GB" w:eastAsia="x-none"/>
        </w:rPr>
      </w:pPr>
      <w:r w:rsidRPr="00D23940">
        <w:rPr>
          <w:rFonts w:ascii="Times" w:eastAsia="Batang" w:hAnsi="Times"/>
          <w:lang w:val="en-GB" w:eastAsia="x-none"/>
        </w:rPr>
        <w:t xml:space="preserve">Support both OOK-1 and OOK-4 for LP-WUS. </w:t>
      </w:r>
    </w:p>
    <w:p w14:paraId="6D176B00"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 xml:space="preserve">FFS how OOK-1 and OOK-4 are specified </w:t>
      </w:r>
    </w:p>
    <w:p w14:paraId="3670D011"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For OOK-4, M&lt;=4, FFS supported values</w:t>
      </w:r>
    </w:p>
    <w:p w14:paraId="20EAF9C3"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D23940" w:rsidRDefault="00D23940" w:rsidP="00D23940">
      <w:pPr>
        <w:widowControl w:val="0"/>
        <w:numPr>
          <w:ilvl w:val="1"/>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FFS different SCS.</w:t>
      </w:r>
    </w:p>
    <w:p w14:paraId="50AD588C" w14:textId="77777777" w:rsidR="00D23940" w:rsidRPr="00D23940" w:rsidRDefault="00D23940" w:rsidP="00D23940">
      <w:pPr>
        <w:rPr>
          <w:rFonts w:ascii="Times" w:eastAsia="Batang" w:hAnsi="Times"/>
          <w:lang w:val="en-GB" w:eastAsia="x-none"/>
        </w:rPr>
      </w:pPr>
    </w:p>
    <w:p w14:paraId="252AD3E5"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770FB448" w14:textId="77777777" w:rsidR="00D23940" w:rsidRPr="00D23940" w:rsidRDefault="00D23940" w:rsidP="00D23940">
      <w:pPr>
        <w:rPr>
          <w:rFonts w:ascii="Times" w:eastAsia="Batang" w:hAnsi="Times" w:cs="Times"/>
          <w:lang w:val="en-GB" w:eastAsia="x-none"/>
        </w:rPr>
      </w:pPr>
      <w:r w:rsidRPr="00D23940">
        <w:rPr>
          <w:rFonts w:ascii="Times" w:eastAsia="Batang" w:hAnsi="Times" w:cs="Times"/>
          <w:lang w:val="en-GB" w:eastAsia="x-none"/>
        </w:rPr>
        <w:t>Further study the following options for LP-SS:</w:t>
      </w:r>
    </w:p>
    <w:p w14:paraId="308421EC"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 xml:space="preserve">Option 1: OOK-1 </w:t>
      </w:r>
    </w:p>
    <w:p w14:paraId="581626A3"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2: OOK-4 with M=1,2,4,[8]</w:t>
      </w:r>
    </w:p>
    <w:p w14:paraId="64D51520"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The SCS of a CP-OFDM symbol used for LP-SS generation is the same as that used for LP-WUS generation</w:t>
      </w:r>
    </w:p>
    <w:p w14:paraId="5D986BA1" w14:textId="77777777" w:rsidR="00D23940" w:rsidRPr="00D23940" w:rsidRDefault="00D23940" w:rsidP="00D23940">
      <w:pPr>
        <w:widowControl w:val="0"/>
        <w:numPr>
          <w:ilvl w:val="1"/>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different SCS</w:t>
      </w:r>
    </w:p>
    <w:p w14:paraId="3B65D4C2" w14:textId="77777777" w:rsidR="00D23940" w:rsidRPr="00D23940" w:rsidRDefault="00D23940" w:rsidP="00D23940">
      <w:pPr>
        <w:rPr>
          <w:rFonts w:ascii="Times" w:eastAsia="Batang" w:hAnsi="Times"/>
          <w:lang w:val="en-GB" w:eastAsia="x-none"/>
        </w:rPr>
      </w:pPr>
    </w:p>
    <w:p w14:paraId="4C9FE513"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R1-2401746</w:t>
      </w:r>
      <w:r w:rsidRPr="00D23940">
        <w:rPr>
          <w:rFonts w:ascii="Times" w:eastAsia="Batang" w:hAnsi="Times"/>
          <w:lang w:val="en-GB" w:eastAsia="x-none"/>
        </w:rPr>
        <w:tab/>
        <w:t>Summary#2 of discussions on LP-WUS and LP-SS design</w:t>
      </w:r>
      <w:r w:rsidRPr="00D23940">
        <w:rPr>
          <w:rFonts w:ascii="Times" w:eastAsia="Batang" w:hAnsi="Times"/>
          <w:lang w:val="en-GB" w:eastAsia="x-none"/>
        </w:rPr>
        <w:tab/>
        <w:t>Moderator (vivo)</w:t>
      </w:r>
    </w:p>
    <w:p w14:paraId="2D23F87F" w14:textId="77777777" w:rsidR="00D23940" w:rsidRPr="00D23940" w:rsidRDefault="00D23940" w:rsidP="00D23940">
      <w:pPr>
        <w:rPr>
          <w:rFonts w:ascii="Times" w:eastAsia="Batang" w:hAnsi="Times"/>
          <w:lang w:val="en-GB" w:eastAsia="x-none"/>
        </w:rPr>
      </w:pPr>
    </w:p>
    <w:p w14:paraId="5800FDDF"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391836C5"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t>For LP-SS design from RAN1 perspective, consider at least the following as the design target:</w:t>
      </w:r>
    </w:p>
    <w:p w14:paraId="70F9E67A"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 xml:space="preserve">FFS: X  </w:t>
      </w:r>
    </w:p>
    <w:p w14:paraId="629FB8FC"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 xml:space="preserve">Note: Y is chosen for evaluating LP-SS design. </w:t>
      </w:r>
    </w:p>
    <w:p w14:paraId="24889096"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Network overhead and network power consumption are to be considered</w:t>
      </w:r>
    </w:p>
    <w:p w14:paraId="261F99B1" w14:textId="77777777" w:rsidR="00D23940" w:rsidRPr="00D23940" w:rsidRDefault="00D23940" w:rsidP="00D23940">
      <w:pPr>
        <w:rPr>
          <w:rFonts w:ascii="Times" w:eastAsia="Batang" w:hAnsi="Times" w:cs="Times"/>
          <w:szCs w:val="20"/>
          <w:lang w:val="en-GB" w:eastAsia="x-none"/>
        </w:rPr>
      </w:pPr>
    </w:p>
    <w:p w14:paraId="2557F4EB"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3A5B9823"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t>The ‘ON-OFF’ pattern for OOK symbols of LP-SS is based on binary sequence(s)</w:t>
      </w:r>
    </w:p>
    <w:p w14:paraId="66E85C77"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binary sequence(s) details, including the sequence type, the number of sequences, and the sequence length</w:t>
      </w:r>
    </w:p>
    <w:p w14:paraId="7B3034B1"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overlaid OFDM sequences, if supported</w:t>
      </w:r>
    </w:p>
    <w:p w14:paraId="036266FC" w14:textId="77777777" w:rsidR="00D23940" w:rsidRPr="00D23940" w:rsidRDefault="00D23940" w:rsidP="00D23940">
      <w:pPr>
        <w:rPr>
          <w:rFonts w:ascii="Times" w:eastAsia="Batang" w:hAnsi="Times" w:cs="Times"/>
          <w:szCs w:val="20"/>
          <w:lang w:val="en-GB" w:eastAsia="x-none"/>
        </w:rPr>
      </w:pPr>
    </w:p>
    <w:p w14:paraId="71158E9C"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630CF84C"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lastRenderedPageBreak/>
        <w:t>For the overlaid OFDM sequence(s) for LP-SS, consider the following options for further down-selection:</w:t>
      </w:r>
    </w:p>
    <w:p w14:paraId="039E5EBE"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 xml:space="preserve">Option 1: Do not specify the overlaid OFDM sequences(s) </w:t>
      </w:r>
    </w:p>
    <w:p w14:paraId="6DA55E69"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D23940" w:rsidRDefault="00D23940" w:rsidP="00D23940">
      <w:pPr>
        <w:rPr>
          <w:rFonts w:ascii="Times" w:eastAsia="Batang" w:hAnsi="Times"/>
          <w:lang w:val="en-GB" w:eastAsia="x-none"/>
        </w:rPr>
      </w:pPr>
    </w:p>
    <w:p w14:paraId="44AD36A1"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R1-2401837</w:t>
      </w:r>
      <w:r w:rsidRPr="00D23940">
        <w:rPr>
          <w:rFonts w:ascii="Times" w:eastAsia="Batang" w:hAnsi="Times"/>
          <w:lang w:val="en-GB" w:eastAsia="x-none"/>
        </w:rPr>
        <w:tab/>
        <w:t>Summary#3 of discussions on LP-WUS and LP-SS design</w:t>
      </w:r>
      <w:r w:rsidRPr="00D23940">
        <w:rPr>
          <w:rFonts w:ascii="Times" w:eastAsia="Batang" w:hAnsi="Times"/>
          <w:lang w:val="en-GB" w:eastAsia="x-none"/>
        </w:rPr>
        <w:tab/>
        <w:t>Moderator (vivo)</w:t>
      </w:r>
    </w:p>
    <w:p w14:paraId="44159DB9" w14:textId="77777777" w:rsidR="00D23940" w:rsidRPr="00D23940" w:rsidRDefault="00D23940" w:rsidP="00D23940">
      <w:pPr>
        <w:rPr>
          <w:rFonts w:ascii="Times" w:eastAsia="Batang" w:hAnsi="Times"/>
          <w:lang w:val="en-GB" w:eastAsia="x-none"/>
        </w:rPr>
      </w:pPr>
    </w:p>
    <w:p w14:paraId="0C5096E1"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0AB8F2F5" w14:textId="77777777" w:rsidR="00D23940" w:rsidRPr="00D23940" w:rsidRDefault="00D23940" w:rsidP="00D23940">
      <w:pPr>
        <w:rPr>
          <w:rFonts w:ascii="Times" w:eastAsia="Batang" w:hAnsi="Times"/>
          <w:lang w:val="en-GB" w:eastAsia="x-none"/>
        </w:rPr>
      </w:pPr>
      <w:r w:rsidRPr="00D23940">
        <w:rPr>
          <w:rFonts w:ascii="Times" w:eastAsia="Batang" w:hAnsi="Times"/>
          <w:lang w:val="en-GB" w:eastAsia="x-none"/>
        </w:rPr>
        <w:t xml:space="preserve">For </w:t>
      </w:r>
      <w:bookmarkStart w:id="3" w:name="_Hlk163123561"/>
      <w:r w:rsidRPr="00D23940">
        <w:rPr>
          <w:rFonts w:ascii="Times" w:eastAsia="Batang" w:hAnsi="Times"/>
          <w:lang w:val="en-GB" w:eastAsia="x-none"/>
        </w:rPr>
        <w:t>RAN1 evaluation</w:t>
      </w:r>
      <w:bookmarkEnd w:id="3"/>
      <w:r w:rsidRPr="00D23940">
        <w:rPr>
          <w:rFonts w:ascii="Times" w:eastAsia="Batang" w:hAnsi="Times"/>
          <w:lang w:val="en-GB" w:eastAsia="x-none"/>
        </w:rPr>
        <w:t xml:space="preserve"> purpose, </w:t>
      </w:r>
      <w:bookmarkStart w:id="4" w:name="OLE_LINK1"/>
      <w:r w:rsidRPr="00D23940">
        <w:rPr>
          <w:rFonts w:ascii="Times" w:eastAsia="Batang" w:hAnsi="Times"/>
          <w:lang w:val="en-GB" w:eastAsia="x-none"/>
        </w:rPr>
        <w:t xml:space="preserve">the SNR to achieve the coverage of PUSCH for message3 is determined </w:t>
      </w:r>
      <w:bookmarkStart w:id="5" w:name="_Hlk163123141"/>
      <w:r w:rsidRPr="00D23940">
        <w:rPr>
          <w:rFonts w:ascii="Times" w:eastAsia="Batang" w:hAnsi="Times"/>
          <w:lang w:val="en-GB" w:eastAsia="x-none"/>
        </w:rPr>
        <w:t>for OOK-based LP-WUR and OFDM-based LP-WUR</w:t>
      </w:r>
      <w:bookmarkEnd w:id="4"/>
      <w:bookmarkEnd w:id="5"/>
      <w:r w:rsidRPr="00D23940">
        <w:rPr>
          <w:rFonts w:ascii="Times" w:eastAsia="Batang" w:hAnsi="Times"/>
          <w:lang w:val="en-GB" w:eastAsia="x-none"/>
        </w:rPr>
        <w:t xml:space="preserve">, respectively. </w:t>
      </w:r>
    </w:p>
    <w:p w14:paraId="744D63D6"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D23940" w14:paraId="49FD2BA4" w14:textId="77777777" w:rsidTr="007678CF">
        <w:tc>
          <w:tcPr>
            <w:tcW w:w="846" w:type="dxa"/>
            <w:shd w:val="clear" w:color="auto" w:fill="auto"/>
          </w:tcPr>
          <w:p w14:paraId="57FC09D8" w14:textId="77777777" w:rsidR="00D23940" w:rsidRPr="00D23940"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D23940" w:rsidRDefault="00D23940" w:rsidP="00D23940">
            <w:pPr>
              <w:rPr>
                <w:rFonts w:ascii="Times New Roman" w:eastAsia="Malgun Gothic" w:hAnsi="Times New Roman"/>
                <w:color w:val="000000"/>
                <w:szCs w:val="20"/>
                <w:lang w:val="en-GB" w:eastAsia="zh-CN"/>
              </w:rPr>
            </w:pPr>
            <w:r w:rsidRPr="00D23940">
              <w:rPr>
                <w:rFonts w:ascii="Times New Roman" w:eastAsia="Malgun Gothic" w:hAnsi="Times New Roman"/>
                <w:szCs w:val="20"/>
                <w:lang w:val="en-GB" w:eastAsia="zh-CN"/>
              </w:rPr>
              <w:t>Gain of antenna element (</w:t>
            </w:r>
            <w:proofErr w:type="spellStart"/>
            <w:r w:rsidRPr="00D23940">
              <w:rPr>
                <w:rFonts w:ascii="Times New Roman" w:eastAsia="Malgun Gothic" w:hAnsi="Times New Roman"/>
                <w:szCs w:val="20"/>
                <w:lang w:val="en-GB" w:eastAsia="zh-CN"/>
              </w:rPr>
              <w:t>dBi</w:t>
            </w:r>
            <w:proofErr w:type="spellEnd"/>
            <w:r w:rsidRPr="00D23940">
              <w:rPr>
                <w:rFonts w:ascii="Times New Roman" w:eastAsia="Malgun Gothic" w:hAnsi="Times New Roman"/>
                <w:szCs w:val="20"/>
                <w:lang w:val="en-GB" w:eastAsia="zh-CN"/>
              </w:rPr>
              <w:t xml:space="preserve">) assumed for </w:t>
            </w:r>
            <w:r w:rsidRPr="00D23940">
              <w:rPr>
                <w:rFonts w:ascii="Times New Roman" w:eastAsia="Malgun Gothic" w:hAnsi="Times New Roman"/>
                <w:color w:val="000000"/>
                <w:szCs w:val="20"/>
                <w:lang w:val="en-GB" w:eastAsia="zh-CN"/>
              </w:rPr>
              <w:t xml:space="preserve">LP-WUR: </w:t>
            </w:r>
          </w:p>
          <w:p w14:paraId="76CD22A3"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color w:val="000000"/>
                <w:szCs w:val="20"/>
                <w:lang w:val="en-GB" w:eastAsia="zh-CN"/>
              </w:rPr>
              <w:t xml:space="preserve">e.g., -3 </w:t>
            </w:r>
            <w:proofErr w:type="spellStart"/>
            <w:r w:rsidRPr="00D23940">
              <w:rPr>
                <w:rFonts w:ascii="Times New Roman" w:eastAsia="Malgun Gothic" w:hAnsi="Times New Roman"/>
                <w:color w:val="000000"/>
                <w:szCs w:val="20"/>
                <w:lang w:val="en-GB" w:eastAsia="zh-CN"/>
              </w:rPr>
              <w:t>dBi</w:t>
            </w:r>
            <w:proofErr w:type="spellEnd"/>
            <w:r w:rsidRPr="00D23940">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 </w:t>
            </w:r>
            <w:proofErr w:type="gramStart"/>
            <w:r w:rsidRPr="00D23940">
              <w:rPr>
                <w:rFonts w:ascii="Times New Roman" w:eastAsia="Malgun Gothic" w:hAnsi="Times New Roman"/>
                <w:szCs w:val="20"/>
                <w:lang w:val="en-GB" w:eastAsia="zh-CN"/>
              </w:rPr>
              <w:t>of</w:t>
            </w:r>
            <w:proofErr w:type="gramEnd"/>
            <w:r w:rsidRPr="00D23940">
              <w:rPr>
                <w:rFonts w:ascii="Times New Roman" w:eastAsia="Malgun Gothic" w:hAnsi="Times New Roman"/>
                <w:szCs w:val="20"/>
                <w:lang w:val="en-GB" w:eastAsia="zh-CN"/>
              </w:rPr>
              <w:t xml:space="preserve"> Tx chains for LP-WUS/LP-SS transmission, e.g., 2</w:t>
            </w:r>
          </w:p>
          <w:p w14:paraId="1C666D1F"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D23940"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MIL value of MSG3: taking redcap UE /non-redcap UE @dense urban 2.6GHz</w:t>
            </w:r>
          </w:p>
          <w:p w14:paraId="0384AEDC" w14:textId="77777777" w:rsidR="00D23940" w:rsidRPr="00D23940"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The SNR (dB) to achieve </w:t>
            </w:r>
            <w:r w:rsidRPr="00D23940">
              <w:rPr>
                <w:rFonts w:ascii="Times New Roman" w:eastAsia="Batang" w:hAnsi="Times New Roman"/>
                <w:bCs/>
                <w:szCs w:val="20"/>
                <w:lang w:val="en-GB" w:eastAsia="zh-CN" w:bidi="ar"/>
              </w:rPr>
              <w:t>the coverage of PUSCH for message3</w:t>
            </w:r>
          </w:p>
        </w:tc>
      </w:tr>
      <w:tr w:rsidR="00D23940" w:rsidRPr="00D23940" w14:paraId="3FB73C07" w14:textId="77777777" w:rsidTr="007678CF">
        <w:tc>
          <w:tcPr>
            <w:tcW w:w="846" w:type="dxa"/>
            <w:shd w:val="clear" w:color="auto" w:fill="auto"/>
          </w:tcPr>
          <w:p w14:paraId="108020CD"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D23940"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D23940"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D23940"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D23940"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D23940"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D23940" w:rsidRDefault="00D23940" w:rsidP="00D23940">
            <w:pPr>
              <w:rPr>
                <w:rFonts w:ascii="Times New Roman" w:eastAsia="Batang" w:hAnsi="Times New Roman"/>
                <w:szCs w:val="20"/>
                <w:lang w:val="en-GB"/>
              </w:rPr>
            </w:pPr>
          </w:p>
        </w:tc>
      </w:tr>
    </w:tbl>
    <w:p w14:paraId="28D2D2EF" w14:textId="779BE3A1" w:rsidR="00D23940"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23940">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2</w:t>
      </w:r>
    </w:p>
    <w:p w14:paraId="7B1C4882" w14:textId="77777777" w:rsidR="00D23940" w:rsidRPr="00D23940" w:rsidRDefault="00D23940" w:rsidP="00D23940">
      <w:pPr>
        <w:rPr>
          <w:rFonts w:ascii="Times" w:eastAsia="Batang" w:hAnsi="Times"/>
          <w:lang w:eastAsia="zh-CN" w:bidi="ar"/>
        </w:rPr>
      </w:pPr>
      <w:r w:rsidRPr="00D23940">
        <w:rPr>
          <w:rFonts w:ascii="Times" w:eastAsia="Batang" w:hAnsi="Times"/>
          <w:b/>
          <w:bCs/>
          <w:lang w:eastAsia="zh-CN" w:bidi="ar"/>
        </w:rPr>
        <w:t>R1-2401629</w:t>
      </w:r>
      <w:r w:rsidRPr="00D23940">
        <w:rPr>
          <w:rFonts w:ascii="Times" w:eastAsia="Batang" w:hAnsi="Times"/>
          <w:lang w:eastAsia="zh-CN" w:bidi="ar"/>
        </w:rPr>
        <w:tab/>
        <w:t>Summary #1 on LP-WUS operation in IDLE/INACTIVE mode</w:t>
      </w:r>
      <w:r w:rsidRPr="00D23940">
        <w:rPr>
          <w:rFonts w:ascii="Times" w:eastAsia="Batang" w:hAnsi="Times"/>
          <w:lang w:eastAsia="zh-CN" w:bidi="ar"/>
        </w:rPr>
        <w:tab/>
        <w:t>Moderator (Apple)</w:t>
      </w:r>
    </w:p>
    <w:p w14:paraId="07169845" w14:textId="77777777" w:rsidR="00D23940" w:rsidRPr="00D23940" w:rsidRDefault="00D23940" w:rsidP="00D23940">
      <w:pPr>
        <w:rPr>
          <w:rFonts w:ascii="Times" w:eastAsia="Batang" w:hAnsi="Times"/>
          <w:lang w:eastAsia="zh-CN" w:bidi="ar"/>
        </w:rPr>
      </w:pPr>
    </w:p>
    <w:p w14:paraId="08DC380E"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035F3247" w14:textId="77777777" w:rsidR="00D23940" w:rsidRPr="00D23940" w:rsidRDefault="00D23940" w:rsidP="00D23940">
      <w:pPr>
        <w:rPr>
          <w:rFonts w:ascii="Times" w:eastAsia="Batang" w:hAnsi="Times"/>
          <w:lang w:eastAsia="zh-CN" w:bidi="ar"/>
        </w:rPr>
      </w:pPr>
      <w:r w:rsidRPr="00D23940">
        <w:rPr>
          <w:rFonts w:ascii="Times" w:eastAsia="Batang" w:hAnsi="Times"/>
          <w:lang w:eastAsia="zh-CN" w:bidi="ar"/>
        </w:rPr>
        <w:t>Multi-beam operations are supported for LP-WUS and LP-SS for idle mode</w:t>
      </w:r>
    </w:p>
    <w:p w14:paraId="76188251" w14:textId="77777777" w:rsidR="00D23940" w:rsidRPr="00D23940" w:rsidRDefault="00D23940" w:rsidP="00D23940">
      <w:pPr>
        <w:rPr>
          <w:rFonts w:ascii="Times" w:eastAsia="Batang" w:hAnsi="Times"/>
          <w:lang w:val="en-GB" w:eastAsia="zh-CN" w:bidi="ar"/>
        </w:rPr>
      </w:pPr>
    </w:p>
    <w:p w14:paraId="254C43EE" w14:textId="77777777" w:rsidR="00D23940" w:rsidRPr="00D23940" w:rsidRDefault="00D23940" w:rsidP="00D23940">
      <w:pPr>
        <w:rPr>
          <w:rFonts w:ascii="Times" w:eastAsia="Batang" w:hAnsi="Times"/>
          <w:lang w:eastAsia="zh-CN" w:bidi="ar"/>
        </w:rPr>
      </w:pPr>
      <w:r w:rsidRPr="00D23940">
        <w:rPr>
          <w:rFonts w:ascii="Times" w:eastAsia="Batang" w:hAnsi="Times"/>
          <w:b/>
          <w:bCs/>
          <w:lang w:eastAsia="zh-CN" w:bidi="ar"/>
        </w:rPr>
        <w:t>R1-2401631</w:t>
      </w:r>
      <w:r w:rsidRPr="00D23940">
        <w:rPr>
          <w:rFonts w:ascii="Times" w:eastAsia="Batang" w:hAnsi="Times"/>
          <w:lang w:eastAsia="zh-CN" w:bidi="ar"/>
        </w:rPr>
        <w:tab/>
        <w:t>Summary #3 on LP-WUS operation in IDLE/INACTIVE mode</w:t>
      </w:r>
      <w:r w:rsidRPr="00D23940">
        <w:rPr>
          <w:rFonts w:ascii="Times" w:eastAsia="Batang" w:hAnsi="Times"/>
          <w:lang w:eastAsia="zh-CN" w:bidi="ar"/>
        </w:rPr>
        <w:tab/>
        <w:t>Moderator (Apple)</w:t>
      </w:r>
    </w:p>
    <w:p w14:paraId="79D6C784" w14:textId="77777777" w:rsidR="00D23940" w:rsidRPr="00D23940" w:rsidRDefault="00D23940" w:rsidP="00D23940">
      <w:pPr>
        <w:rPr>
          <w:rFonts w:ascii="Times" w:eastAsia="Batang" w:hAnsi="Times"/>
          <w:lang w:eastAsia="zh-CN" w:bidi="ar"/>
        </w:rPr>
      </w:pPr>
    </w:p>
    <w:p w14:paraId="3FB10CC9"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06446259"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LP-WUS occasions (LOs) are defined for LP-WUS monitoring.</w:t>
      </w:r>
    </w:p>
    <w:p w14:paraId="087DB652" w14:textId="77777777" w:rsidR="00D23940" w:rsidRPr="00D23940" w:rsidRDefault="00D23940" w:rsidP="00D23940">
      <w:pPr>
        <w:numPr>
          <w:ilvl w:val="0"/>
          <w:numId w:val="92"/>
        </w:numPr>
        <w:spacing w:line="259" w:lineRule="auto"/>
        <w:rPr>
          <w:rFonts w:ascii="Times New Roman" w:eastAsia="Batang" w:hAnsi="Times New Roman"/>
          <w:lang w:val="en-GB" w:eastAsia="x-none"/>
        </w:rPr>
      </w:pPr>
      <w:r w:rsidRPr="00D23940">
        <w:rPr>
          <w:rFonts w:ascii="Times New Roman" w:eastAsia="Batang" w:hAnsi="Times New Roman"/>
          <w:lang w:val="en-GB" w:eastAsia="x-none"/>
        </w:rPr>
        <w:t xml:space="preserve">Each LO has one or more LP-WUS monitoring occasions (MOs), where UE </w:t>
      </w:r>
      <w:r w:rsidRPr="00D23940">
        <w:rPr>
          <w:rFonts w:ascii="Times New Roman" w:eastAsia="Batang" w:hAnsi="Times New Roman"/>
          <w:color w:val="FF0000"/>
          <w:lang w:val="en-GB" w:eastAsia="x-none"/>
        </w:rPr>
        <w:t xml:space="preserve">can </w:t>
      </w:r>
      <w:proofErr w:type="gramStart"/>
      <w:r w:rsidRPr="00D23940">
        <w:rPr>
          <w:rFonts w:ascii="Times New Roman" w:eastAsia="Batang" w:hAnsi="Times New Roman"/>
          <w:lang w:val="en-GB" w:eastAsia="x-none"/>
        </w:rPr>
        <w:t>monitor</w:t>
      </w:r>
      <w:r w:rsidRPr="00D23940">
        <w:rPr>
          <w:rFonts w:ascii="Times New Roman" w:eastAsia="Batang" w:hAnsi="Times New Roman"/>
          <w:strike/>
          <w:color w:val="FF0000"/>
          <w:lang w:val="en-GB" w:eastAsia="x-none"/>
        </w:rPr>
        <w:t>s</w:t>
      </w:r>
      <w:proofErr w:type="gramEnd"/>
      <w:r w:rsidRPr="00D23940">
        <w:rPr>
          <w:rFonts w:ascii="Times New Roman" w:eastAsia="Batang" w:hAnsi="Times New Roman"/>
          <w:lang w:val="en-GB" w:eastAsia="x-none"/>
        </w:rPr>
        <w:t xml:space="preserve"> for LP-WUS transmission in each of the LP-WUS </w:t>
      </w:r>
      <w:proofErr w:type="spellStart"/>
      <w:r w:rsidRPr="00D23940">
        <w:rPr>
          <w:rFonts w:ascii="Times New Roman" w:eastAsia="Batang" w:hAnsi="Times New Roman"/>
          <w:lang w:val="en-GB" w:eastAsia="x-none"/>
        </w:rPr>
        <w:t>MOs.</w:t>
      </w:r>
      <w:proofErr w:type="spellEnd"/>
    </w:p>
    <w:p w14:paraId="59C80DED"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zCs w:val="20"/>
          <w:lang w:val="en-GB" w:eastAsia="x-none"/>
        </w:rPr>
        <w:t>Different LP-WUS MOs may correspond to different beams in multi-beam operation</w:t>
      </w:r>
    </w:p>
    <w:p w14:paraId="6ACB2865"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trike/>
          <w:color w:val="FF0000"/>
          <w:szCs w:val="20"/>
          <w:lang w:val="en-GB" w:eastAsia="x-none"/>
        </w:rPr>
        <w:t xml:space="preserve">It is not precluded that </w:t>
      </w:r>
      <w:r w:rsidRPr="00D23940">
        <w:rPr>
          <w:rFonts w:ascii="Times New Roman" w:eastAsia="Batang" w:hAnsi="Times New Roman"/>
          <w:color w:val="FF0000"/>
          <w:szCs w:val="20"/>
          <w:lang w:val="en-GB" w:eastAsia="x-none"/>
        </w:rPr>
        <w:t xml:space="preserve">FFS whether or not </w:t>
      </w:r>
      <w:r w:rsidRPr="00D23940">
        <w:rPr>
          <w:rFonts w:ascii="Times New Roman" w:eastAsia="Batang" w:hAnsi="Times New Roman"/>
          <w:szCs w:val="20"/>
          <w:lang w:val="en-GB" w:eastAsia="x-none"/>
        </w:rPr>
        <w:t>each LO is defined as a time window that covers the corresponding LP-WUS MOs</w:t>
      </w:r>
    </w:p>
    <w:p w14:paraId="0ED988BB"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zCs w:val="20"/>
          <w:lang w:val="en-GB" w:eastAsia="x-none"/>
        </w:rPr>
        <w:t>FFS details</w:t>
      </w:r>
    </w:p>
    <w:p w14:paraId="4A5F1FE9" w14:textId="77777777" w:rsidR="00D23940" w:rsidRPr="00D23940" w:rsidRDefault="00D23940" w:rsidP="00D23940">
      <w:pPr>
        <w:numPr>
          <w:ilvl w:val="0"/>
          <w:numId w:val="92"/>
        </w:numPr>
        <w:spacing w:line="259" w:lineRule="auto"/>
        <w:rPr>
          <w:rFonts w:ascii="Times New Roman" w:eastAsia="Batang" w:hAnsi="Times New Roman"/>
          <w:color w:val="FF0000"/>
          <w:lang w:val="en-GB" w:eastAsia="x-none"/>
        </w:rPr>
      </w:pPr>
      <w:r w:rsidRPr="00D23940">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D23940" w:rsidRDefault="00D23940" w:rsidP="00D23940">
      <w:pPr>
        <w:numPr>
          <w:ilvl w:val="0"/>
          <w:numId w:val="92"/>
        </w:numPr>
        <w:spacing w:line="259" w:lineRule="auto"/>
        <w:rPr>
          <w:rFonts w:ascii="Times New Roman" w:eastAsia="Batang" w:hAnsi="Times New Roman"/>
          <w:strike/>
          <w:color w:val="FF0000"/>
          <w:lang w:val="en-GB" w:eastAsia="x-none"/>
        </w:rPr>
      </w:pPr>
      <w:r w:rsidRPr="00D23940">
        <w:rPr>
          <w:rFonts w:ascii="Times New Roman" w:eastAsia="Batang" w:hAnsi="Times New Roman"/>
          <w:strike/>
          <w:color w:val="FF0000"/>
          <w:szCs w:val="20"/>
          <w:lang w:val="en-GB" w:eastAsia="x-none"/>
        </w:rPr>
        <w:t xml:space="preserve">Each UE has a periodicity for LO monitoring, and it is at least supported that a </w:t>
      </w:r>
      <w:proofErr w:type="gramStart"/>
      <w:r w:rsidRPr="00D23940">
        <w:rPr>
          <w:rFonts w:ascii="Times New Roman" w:eastAsia="Batang" w:hAnsi="Times New Roman"/>
          <w:strike/>
          <w:color w:val="FF0000"/>
          <w:szCs w:val="20"/>
          <w:lang w:val="en-GB" w:eastAsia="x-none"/>
        </w:rPr>
        <w:t>UE monitors</w:t>
      </w:r>
      <w:proofErr w:type="gramEnd"/>
      <w:r w:rsidRPr="00D23940">
        <w:rPr>
          <w:rFonts w:ascii="Times New Roman" w:eastAsia="Batang" w:hAnsi="Times New Roman"/>
          <w:strike/>
          <w:color w:val="FF0000"/>
          <w:szCs w:val="20"/>
          <w:lang w:val="en-GB" w:eastAsia="x-none"/>
        </w:rPr>
        <w:t xml:space="preserve"> one LO per period.</w:t>
      </w:r>
    </w:p>
    <w:p w14:paraId="53070780" w14:textId="77777777" w:rsidR="00D23940" w:rsidRPr="00D23940" w:rsidRDefault="00D23940" w:rsidP="00D23940">
      <w:pPr>
        <w:numPr>
          <w:ilvl w:val="1"/>
          <w:numId w:val="92"/>
        </w:numPr>
        <w:spacing w:line="259" w:lineRule="auto"/>
        <w:rPr>
          <w:rFonts w:ascii="Times" w:eastAsia="Malgun Gothic" w:hAnsi="Times"/>
          <w:szCs w:val="20"/>
          <w:lang w:val="en-GB" w:eastAsia="ko-KR"/>
        </w:rPr>
      </w:pPr>
      <w:r w:rsidRPr="00D23940">
        <w:rPr>
          <w:rFonts w:ascii="Times New Roman" w:eastAsia="Batang" w:hAnsi="Times New Roman"/>
          <w:strike/>
          <w:color w:val="FF0000"/>
          <w:szCs w:val="20"/>
          <w:lang w:val="en-GB" w:eastAsia="x-none"/>
        </w:rPr>
        <w:t>FFS: A UE does not expect its LP-WUS monitoring occasions overlapping in time</w:t>
      </w:r>
      <w:r w:rsidRPr="00D23940">
        <w:rPr>
          <w:rFonts w:ascii="Times New Roman" w:eastAsia="Batang" w:hAnsi="Times New Roman"/>
          <w:strike/>
          <w:color w:val="FF0000"/>
          <w:lang w:val="en-GB" w:eastAsia="x-none"/>
        </w:rPr>
        <w:t xml:space="preserve"> </w:t>
      </w:r>
    </w:p>
    <w:p w14:paraId="4FB7A698" w14:textId="77777777" w:rsidR="00D23940" w:rsidRPr="00D23940" w:rsidRDefault="00D23940" w:rsidP="00D23940">
      <w:pPr>
        <w:numPr>
          <w:ilvl w:val="1"/>
          <w:numId w:val="92"/>
        </w:numPr>
        <w:spacing w:line="259" w:lineRule="auto"/>
        <w:rPr>
          <w:rFonts w:ascii="Times" w:eastAsia="Malgun Gothic" w:hAnsi="Times"/>
          <w:szCs w:val="20"/>
          <w:lang w:val="en-GB" w:eastAsia="ko-KR"/>
        </w:rPr>
      </w:pPr>
      <w:r w:rsidRPr="00D23940">
        <w:rPr>
          <w:rFonts w:ascii="Times New Roman" w:eastAsia="Batang" w:hAnsi="Times New Roman"/>
          <w:strike/>
          <w:color w:val="FF0000"/>
          <w:lang w:val="en-GB" w:eastAsia="x-none"/>
        </w:rPr>
        <w:t xml:space="preserve">FFS: monitoring of multiple more than one LOs per period </w:t>
      </w:r>
      <w:proofErr w:type="gramStart"/>
      <w:r w:rsidRPr="00D23940">
        <w:rPr>
          <w:rFonts w:ascii="Times New Roman" w:eastAsia="Batang" w:hAnsi="Times New Roman"/>
          <w:strike/>
          <w:color w:val="FF0000"/>
          <w:lang w:val="en-GB" w:eastAsia="x-none"/>
        </w:rPr>
        <w:t>e.g.</w:t>
      </w:r>
      <w:proofErr w:type="gramEnd"/>
      <w:r w:rsidRPr="00D23940">
        <w:rPr>
          <w:rFonts w:ascii="Times New Roman" w:eastAsia="Batang" w:hAnsi="Times New Roman"/>
          <w:strike/>
          <w:color w:val="FF0000"/>
          <w:lang w:val="en-GB" w:eastAsia="x-none"/>
        </w:rPr>
        <w:t xml:space="preserve"> if LP-WUS common to all UEs is supported or in case of eDRX (if supported)</w:t>
      </w:r>
    </w:p>
    <w:p w14:paraId="537F010A" w14:textId="77777777" w:rsidR="00D23940" w:rsidRPr="00D23940" w:rsidRDefault="00D23940" w:rsidP="00D23940">
      <w:pPr>
        <w:numPr>
          <w:ilvl w:val="0"/>
          <w:numId w:val="92"/>
        </w:numPr>
        <w:spacing w:line="259" w:lineRule="auto"/>
        <w:rPr>
          <w:rFonts w:ascii="Times" w:eastAsia="Malgun Gothic" w:hAnsi="Times"/>
          <w:szCs w:val="20"/>
          <w:lang w:val="en-GB" w:eastAsia="ko-KR"/>
        </w:rPr>
      </w:pPr>
      <w:r w:rsidRPr="00D23940">
        <w:rPr>
          <w:rFonts w:ascii="Times New Roman" w:eastAsia="Batang" w:hAnsi="Times New Roman"/>
          <w:color w:val="FF0000"/>
          <w:lang w:val="en-GB" w:eastAsia="ko-KR"/>
        </w:rPr>
        <w:t>FFS eDRX, if supported</w:t>
      </w:r>
    </w:p>
    <w:p w14:paraId="4A57C515" w14:textId="77777777" w:rsidR="00D23940" w:rsidRPr="00D23940" w:rsidRDefault="00D23940" w:rsidP="00D23940">
      <w:pPr>
        <w:rPr>
          <w:rFonts w:ascii="Times" w:eastAsia="Batang" w:hAnsi="Times"/>
          <w:lang w:eastAsia="zh-CN" w:bidi="ar"/>
        </w:rPr>
      </w:pPr>
    </w:p>
    <w:p w14:paraId="2430986A"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7753CF8E" w14:textId="77777777" w:rsidR="00D23940" w:rsidRPr="00D23940" w:rsidRDefault="00D23940" w:rsidP="00D23940">
      <w:pPr>
        <w:rPr>
          <w:rFonts w:ascii="Times" w:eastAsia="Batang" w:hAnsi="Times"/>
          <w:szCs w:val="14"/>
          <w:lang w:val="en-GB"/>
        </w:rPr>
      </w:pPr>
      <w:r w:rsidRPr="00D23940">
        <w:rPr>
          <w:rFonts w:ascii="Times" w:eastAsia="Batang" w:hAnsi="Times"/>
          <w:szCs w:val="14"/>
          <w:lang w:val="en-GB"/>
        </w:rPr>
        <w:t xml:space="preserve">For the case where a UE supports PEI and PEI is configured by the </w:t>
      </w:r>
      <w:proofErr w:type="spellStart"/>
      <w:r w:rsidRPr="00D23940">
        <w:rPr>
          <w:rFonts w:ascii="Times" w:eastAsia="Batang" w:hAnsi="Times"/>
          <w:szCs w:val="14"/>
          <w:lang w:val="en-GB"/>
        </w:rPr>
        <w:t>gNB</w:t>
      </w:r>
      <w:proofErr w:type="spellEnd"/>
      <w:r w:rsidRPr="00D23940">
        <w:rPr>
          <w:rFonts w:ascii="Times" w:eastAsia="Batang" w:hAnsi="Times"/>
          <w:szCs w:val="14"/>
          <w:lang w:val="en-GB"/>
        </w:rPr>
        <w:t>, after the UE receives LP-WUS indicating wake-up, it is up to UE implementation whether to monitor PEI or not.</w:t>
      </w:r>
    </w:p>
    <w:p w14:paraId="654E6B80" w14:textId="77777777" w:rsidR="00D23940" w:rsidRPr="00D23940" w:rsidRDefault="00D23940" w:rsidP="00D23940">
      <w:pPr>
        <w:rPr>
          <w:rFonts w:ascii="Times" w:eastAsia="Batang" w:hAnsi="Times"/>
          <w:lang w:val="en-GB" w:eastAsia="zh-CN" w:bidi="ar"/>
        </w:rPr>
      </w:pPr>
    </w:p>
    <w:p w14:paraId="0C7F0384"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7FB695A6"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It is supported that the UE monitors the legacy PO after receiving LP-WUS indicating wake-up.</w:t>
      </w:r>
    </w:p>
    <w:p w14:paraId="1A97F213" w14:textId="77777777" w:rsidR="00D23940" w:rsidRPr="00D23940" w:rsidRDefault="00D23940" w:rsidP="00D23940">
      <w:pPr>
        <w:numPr>
          <w:ilvl w:val="0"/>
          <w:numId w:val="91"/>
        </w:numPr>
        <w:spacing w:line="259" w:lineRule="auto"/>
        <w:rPr>
          <w:rFonts w:ascii="Times New Roman" w:eastAsia="Batang" w:hAnsi="Times New Roman"/>
          <w:lang w:val="en-GB" w:eastAsia="x-none"/>
        </w:rPr>
      </w:pPr>
      <w:r w:rsidRPr="00D23940">
        <w:rPr>
          <w:rFonts w:ascii="Times New Roman" w:eastAsia="Batang" w:hAnsi="Times New Roman"/>
          <w:lang w:val="en-GB" w:eastAsia="x-none"/>
        </w:rPr>
        <w:t>FFS: support of UE monitoring dynamic PO</w:t>
      </w:r>
    </w:p>
    <w:p w14:paraId="522E849D" w14:textId="77777777" w:rsidR="00D23940" w:rsidRPr="00D23940" w:rsidRDefault="00D23940" w:rsidP="00D23940">
      <w:pPr>
        <w:rPr>
          <w:rFonts w:ascii="Times" w:eastAsia="Batang" w:hAnsi="Times"/>
          <w:lang w:val="en-GB" w:eastAsia="zh-CN" w:bidi="ar"/>
        </w:rPr>
      </w:pPr>
    </w:p>
    <w:p w14:paraId="5DA26056" w14:textId="77777777" w:rsidR="00D23940" w:rsidRPr="00D23940" w:rsidRDefault="00D23940" w:rsidP="00D23940">
      <w:pPr>
        <w:rPr>
          <w:rFonts w:ascii="Times" w:eastAsia="Batang" w:hAnsi="Times"/>
          <w:b/>
          <w:bCs/>
          <w:szCs w:val="20"/>
          <w:lang w:val="en-GB"/>
        </w:rPr>
      </w:pPr>
      <w:r w:rsidRPr="00D23940">
        <w:rPr>
          <w:rFonts w:ascii="Times" w:eastAsia="Batang" w:hAnsi="Times"/>
          <w:b/>
          <w:bCs/>
          <w:szCs w:val="20"/>
          <w:lang w:val="en-GB"/>
        </w:rPr>
        <w:t>Conclusion</w:t>
      </w:r>
    </w:p>
    <w:p w14:paraId="3956B343"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For idle/inactive mode, how to map a UE to a subgroup ID for LP-WUS is left to RAN2 to decide.</w:t>
      </w:r>
    </w:p>
    <w:p w14:paraId="05CD3902" w14:textId="3566CEFE" w:rsidR="00740E54"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23940">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3</w:t>
      </w:r>
    </w:p>
    <w:p w14:paraId="4439E381" w14:textId="77777777" w:rsidR="00D23940" w:rsidRPr="00D23940" w:rsidRDefault="00D23940" w:rsidP="00D23940">
      <w:pPr>
        <w:rPr>
          <w:rFonts w:ascii="Times New Roman" w:hAnsi="Times New Roman"/>
          <w:szCs w:val="20"/>
          <w:lang w:eastAsia="zh-CN" w:bidi="ar"/>
        </w:rPr>
      </w:pPr>
      <w:r w:rsidRPr="00D23940">
        <w:rPr>
          <w:rFonts w:ascii="Times New Roman" w:hAnsi="Times New Roman"/>
          <w:b/>
          <w:bCs/>
          <w:szCs w:val="20"/>
          <w:lang w:eastAsia="zh-CN" w:bidi="ar"/>
        </w:rPr>
        <w:t>R1-2401698</w:t>
      </w:r>
      <w:r w:rsidRPr="00D23940">
        <w:rPr>
          <w:rFonts w:ascii="Times New Roman" w:hAnsi="Times New Roman"/>
          <w:szCs w:val="20"/>
          <w:lang w:eastAsia="zh-CN" w:bidi="ar"/>
        </w:rPr>
        <w:tab/>
        <w:t>FL summary #1 on LP-WUS operation in CONNECTED mode</w:t>
      </w:r>
      <w:r w:rsidRPr="00D23940">
        <w:rPr>
          <w:rFonts w:ascii="Times New Roman" w:hAnsi="Times New Roman"/>
          <w:szCs w:val="20"/>
          <w:lang w:eastAsia="zh-CN" w:bidi="ar"/>
        </w:rPr>
        <w:tab/>
        <w:t>Moderator (NTT DOCOMO)</w:t>
      </w:r>
    </w:p>
    <w:p w14:paraId="7BD999DC" w14:textId="77777777" w:rsidR="00D23940" w:rsidRPr="00D23940" w:rsidRDefault="00D23940" w:rsidP="00D23940">
      <w:pPr>
        <w:rPr>
          <w:rFonts w:ascii="Times New Roman" w:hAnsi="Times New Roman"/>
          <w:szCs w:val="20"/>
          <w:lang w:eastAsia="zh-CN" w:bidi="ar"/>
        </w:rPr>
      </w:pPr>
    </w:p>
    <w:p w14:paraId="65F0907E"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58E4307A"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Case 1: PDCCH monitoring is triggered by LP-WUS with C-DRX configuration</w:t>
      </w:r>
    </w:p>
    <w:p w14:paraId="27EB165A" w14:textId="77777777" w:rsidR="00D23940" w:rsidRPr="00D23940" w:rsidRDefault="00D23940" w:rsidP="00D23940">
      <w:pPr>
        <w:pStyle w:val="af0"/>
        <w:widowControl/>
        <w:numPr>
          <w:ilvl w:val="2"/>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 xml:space="preserve">Option 1-1: LP-WUS monitoring according to the LP-WUS monitoring configuration before </w:t>
      </w:r>
      <w:proofErr w:type="spellStart"/>
      <w:r w:rsidRPr="00D23940">
        <w:rPr>
          <w:rFonts w:ascii="Times New Roman" w:hAnsi="Times New Roman"/>
          <w:bCs/>
          <w:sz w:val="20"/>
          <w:szCs w:val="20"/>
        </w:rPr>
        <w:t>drx-onDurationTimer</w:t>
      </w:r>
      <w:proofErr w:type="spellEnd"/>
      <w:r w:rsidRPr="00D23940">
        <w:rPr>
          <w:rFonts w:ascii="Times New Roman" w:hAnsi="Times New Roman"/>
          <w:bCs/>
          <w:sz w:val="20"/>
          <w:szCs w:val="20"/>
        </w:rPr>
        <w:t xml:space="preserve"> to trigger the starting of the </w:t>
      </w:r>
      <w:proofErr w:type="spellStart"/>
      <w:r w:rsidRPr="00D23940">
        <w:rPr>
          <w:rFonts w:ascii="Times New Roman" w:hAnsi="Times New Roman"/>
          <w:bCs/>
          <w:sz w:val="20"/>
          <w:szCs w:val="20"/>
        </w:rPr>
        <w:t>drx-onDurationTimer</w:t>
      </w:r>
      <w:proofErr w:type="spellEnd"/>
      <w:r w:rsidRPr="00D23940">
        <w:rPr>
          <w:rFonts w:ascii="Times New Roman" w:hAnsi="Times New Roman"/>
          <w:bCs/>
          <w:sz w:val="20"/>
          <w:szCs w:val="20"/>
        </w:rPr>
        <w:t>.</w:t>
      </w:r>
    </w:p>
    <w:p w14:paraId="00C5416F" w14:textId="77777777" w:rsidR="00D23940" w:rsidRPr="00D23940" w:rsidRDefault="00D23940" w:rsidP="00D23940">
      <w:pPr>
        <w:pStyle w:val="af0"/>
        <w:widowControl/>
        <w:numPr>
          <w:ilvl w:val="3"/>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This option may replace DCP functionality</w:t>
      </w:r>
    </w:p>
    <w:p w14:paraId="2A6BDE6C" w14:textId="77777777" w:rsidR="00D23940" w:rsidRPr="00D23940" w:rsidRDefault="00D23940" w:rsidP="00D23940">
      <w:pPr>
        <w:pStyle w:val="af0"/>
        <w:widowControl/>
        <w:numPr>
          <w:ilvl w:val="2"/>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D23940" w:rsidRDefault="00D23940" w:rsidP="00D23940">
      <w:pPr>
        <w:pStyle w:val="af0"/>
        <w:widowControl/>
        <w:numPr>
          <w:ilvl w:val="3"/>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 xml:space="preserve">PDCCH monitoring possibly irrespective of </w:t>
      </w:r>
      <w:proofErr w:type="spellStart"/>
      <w:r w:rsidRPr="00D23940">
        <w:rPr>
          <w:rFonts w:ascii="Times New Roman" w:hAnsi="Times New Roman"/>
          <w:bCs/>
          <w:sz w:val="20"/>
          <w:szCs w:val="20"/>
        </w:rPr>
        <w:t>drx-onDurationTimer</w:t>
      </w:r>
      <w:proofErr w:type="spellEnd"/>
    </w:p>
    <w:p w14:paraId="53FA1212" w14:textId="77777777" w:rsidR="00D23940" w:rsidRPr="00D23940" w:rsidRDefault="00D23940" w:rsidP="00D23940">
      <w:pPr>
        <w:pStyle w:val="af0"/>
        <w:widowControl/>
        <w:numPr>
          <w:ilvl w:val="2"/>
          <w:numId w:val="88"/>
        </w:numPr>
        <w:ind w:firstLineChars="0"/>
        <w:contextualSpacing/>
        <w:rPr>
          <w:rFonts w:ascii="Times New Roman" w:hAnsi="Times New Roman"/>
          <w:bCs/>
          <w:sz w:val="20"/>
          <w:szCs w:val="20"/>
        </w:rPr>
      </w:pPr>
      <w:r w:rsidRPr="00D23940">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D23940" w:rsidRDefault="00D23940" w:rsidP="00D23940">
      <w:pPr>
        <w:pStyle w:val="af0"/>
        <w:widowControl/>
        <w:numPr>
          <w:ilvl w:val="2"/>
          <w:numId w:val="88"/>
        </w:numPr>
        <w:ind w:firstLineChars="0"/>
        <w:contextualSpacing/>
        <w:rPr>
          <w:rFonts w:ascii="Times New Roman" w:hAnsi="Times New Roman"/>
          <w:bCs/>
          <w:sz w:val="20"/>
          <w:szCs w:val="20"/>
        </w:rPr>
      </w:pPr>
      <w:r w:rsidRPr="00D23940">
        <w:rPr>
          <w:rFonts w:ascii="Times New Roman" w:hAnsi="Times New Roman"/>
          <w:bCs/>
          <w:sz w:val="20"/>
          <w:szCs w:val="20"/>
        </w:rPr>
        <w:t>FFS duty-cycled and/or continuous LP-WUS monitoring</w:t>
      </w:r>
    </w:p>
    <w:p w14:paraId="4B89D96D"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D23940" w:rsidRDefault="00D23940" w:rsidP="00D23940">
      <w:pPr>
        <w:rPr>
          <w:rFonts w:ascii="Times New Roman" w:hAnsi="Times New Roman"/>
          <w:b/>
          <w:bCs/>
          <w:szCs w:val="20"/>
          <w:highlight w:val="green"/>
          <w:lang w:eastAsia="x-none"/>
        </w:rPr>
      </w:pPr>
    </w:p>
    <w:p w14:paraId="473B962D"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53FD125E" w14:textId="77777777" w:rsidR="00D23940" w:rsidRPr="00D23940" w:rsidRDefault="00D23940" w:rsidP="00D23940">
      <w:pPr>
        <w:pStyle w:val="af0"/>
        <w:ind w:firstLine="400"/>
        <w:contextualSpacing/>
        <w:rPr>
          <w:rFonts w:ascii="Times New Roman" w:eastAsia="Yu Mincho" w:hAnsi="Times New Roman"/>
          <w:bCs/>
          <w:sz w:val="20"/>
          <w:szCs w:val="20"/>
        </w:rPr>
      </w:pPr>
      <w:r w:rsidRPr="00D23940">
        <w:rPr>
          <w:rFonts w:ascii="Times New Roman" w:hAnsi="Times New Roman"/>
          <w:bCs/>
          <w:sz w:val="20"/>
          <w:szCs w:val="20"/>
        </w:rPr>
        <w:t>For RRC CONNECTED mode, m</w:t>
      </w:r>
      <w:r w:rsidRPr="00D23940">
        <w:rPr>
          <w:rFonts w:ascii="Times New Roman" w:eastAsia="Yu Mincho" w:hAnsi="Times New Roman"/>
          <w:bCs/>
          <w:sz w:val="20"/>
          <w:szCs w:val="20"/>
        </w:rPr>
        <w:t xml:space="preserve">aximum number of LP-WUS information bits is up to X bits </w:t>
      </w:r>
    </w:p>
    <w:p w14:paraId="2EB67EB6" w14:textId="77777777" w:rsidR="00D23940" w:rsidRPr="00D23940" w:rsidRDefault="00D23940" w:rsidP="00D23940">
      <w:pPr>
        <w:pStyle w:val="af0"/>
        <w:widowControl/>
        <w:numPr>
          <w:ilvl w:val="0"/>
          <w:numId w:val="88"/>
        </w:numPr>
        <w:ind w:firstLineChars="0"/>
        <w:contextualSpacing/>
        <w:rPr>
          <w:rFonts w:ascii="Times New Roman" w:hAnsi="Times New Roman"/>
          <w:bCs/>
          <w:sz w:val="20"/>
          <w:szCs w:val="20"/>
        </w:rPr>
      </w:pPr>
      <w:r w:rsidRPr="00D23940">
        <w:rPr>
          <w:rFonts w:ascii="Times New Roman" w:eastAsia="Yu Mincho" w:hAnsi="Times New Roman"/>
          <w:bCs/>
          <w:sz w:val="20"/>
          <w:szCs w:val="20"/>
        </w:rPr>
        <w:t>FFS value X, which is no more than [8 or 16]</w:t>
      </w:r>
    </w:p>
    <w:p w14:paraId="2A27C870" w14:textId="77777777" w:rsidR="00D23940" w:rsidRPr="00D23940" w:rsidRDefault="00D23940" w:rsidP="00D23940">
      <w:pPr>
        <w:pStyle w:val="af0"/>
        <w:ind w:firstLine="400"/>
        <w:contextualSpacing/>
        <w:rPr>
          <w:rFonts w:ascii="Times New Roman" w:hAnsi="Times New Roman"/>
          <w:bCs/>
          <w:sz w:val="20"/>
          <w:szCs w:val="20"/>
        </w:rPr>
      </w:pPr>
    </w:p>
    <w:p w14:paraId="53412CA1"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065A0252" w14:textId="77777777" w:rsidR="00D23940" w:rsidRPr="00D23940" w:rsidRDefault="00D23940" w:rsidP="00D23940">
      <w:pPr>
        <w:pStyle w:val="af0"/>
        <w:ind w:firstLine="400"/>
        <w:contextualSpacing/>
        <w:rPr>
          <w:rFonts w:ascii="Times New Roman" w:hAnsi="Times New Roman"/>
          <w:bCs/>
          <w:sz w:val="20"/>
          <w:szCs w:val="20"/>
        </w:rPr>
      </w:pPr>
      <w:r w:rsidRPr="00D23940">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LP-WUS processing time</w:t>
      </w:r>
    </w:p>
    <w:p w14:paraId="16012756"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MR transition time for ramp up</w:t>
      </w:r>
    </w:p>
    <w:p w14:paraId="454ECBAF"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Time/frequency synchronization of MR</w:t>
      </w:r>
    </w:p>
    <w:p w14:paraId="7AE8D050"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UE can report supported minimum time gap from candidate values</w:t>
      </w:r>
    </w:p>
    <w:p w14:paraId="508C81CD" w14:textId="77777777" w:rsidR="00D23940" w:rsidRPr="00D23940" w:rsidRDefault="00D23940" w:rsidP="00D23940">
      <w:pPr>
        <w:rPr>
          <w:rFonts w:ascii="Times New Roman" w:hAnsi="Times New Roman"/>
          <w:szCs w:val="20"/>
          <w:lang w:eastAsia="zh-CN" w:bidi="ar"/>
        </w:rPr>
      </w:pPr>
      <w:r w:rsidRPr="00D23940">
        <w:rPr>
          <w:rFonts w:ascii="Times New Roman" w:hAnsi="Times New Roman"/>
          <w:szCs w:val="20"/>
          <w:lang w:eastAsia="zh-CN" w:bidi="ar"/>
        </w:rPr>
        <w:t>FFS: Whether the minimum time gap values can be more than one</w:t>
      </w:r>
    </w:p>
    <w:p w14:paraId="395C6F50" w14:textId="77777777" w:rsidR="00D23940" w:rsidRPr="00D23940" w:rsidRDefault="00D23940" w:rsidP="00D23940">
      <w:pPr>
        <w:rPr>
          <w:rFonts w:ascii="Times New Roman" w:hAnsi="Times New Roman"/>
          <w:szCs w:val="20"/>
          <w:lang w:eastAsia="zh-CN" w:bidi="ar"/>
        </w:rPr>
      </w:pPr>
    </w:p>
    <w:p w14:paraId="2A2721BC" w14:textId="77777777" w:rsidR="00D23940" w:rsidRPr="00D23940" w:rsidRDefault="00D23940" w:rsidP="00D23940">
      <w:pPr>
        <w:rPr>
          <w:rFonts w:ascii="Times New Roman" w:hAnsi="Times New Roman"/>
          <w:szCs w:val="20"/>
          <w:lang w:eastAsia="zh-CN" w:bidi="ar"/>
        </w:rPr>
      </w:pPr>
      <w:r w:rsidRPr="00D23940">
        <w:rPr>
          <w:rFonts w:ascii="Times New Roman" w:hAnsi="Times New Roman"/>
          <w:b/>
          <w:bCs/>
          <w:szCs w:val="20"/>
          <w:lang w:eastAsia="zh-CN" w:bidi="ar"/>
        </w:rPr>
        <w:t>R1-2401836</w:t>
      </w:r>
      <w:r w:rsidRPr="00D23940">
        <w:rPr>
          <w:rFonts w:ascii="Times New Roman" w:hAnsi="Times New Roman"/>
          <w:szCs w:val="20"/>
          <w:lang w:eastAsia="zh-CN" w:bidi="ar"/>
        </w:rPr>
        <w:tab/>
        <w:t>FL summary #2 on LP-WUS operation in CONNECTED mode</w:t>
      </w:r>
      <w:r w:rsidRPr="00D23940">
        <w:rPr>
          <w:rFonts w:ascii="Times New Roman" w:hAnsi="Times New Roman"/>
          <w:szCs w:val="20"/>
          <w:lang w:eastAsia="zh-CN" w:bidi="ar"/>
        </w:rPr>
        <w:tab/>
        <w:t>Moderator (NTT DOCOMO)</w:t>
      </w:r>
    </w:p>
    <w:p w14:paraId="3A4602B0" w14:textId="77777777" w:rsidR="00D23940" w:rsidRPr="00D23940" w:rsidRDefault="00D23940" w:rsidP="00D23940">
      <w:pPr>
        <w:rPr>
          <w:rFonts w:ascii="Times New Roman" w:hAnsi="Times New Roman"/>
          <w:szCs w:val="20"/>
          <w:lang w:eastAsia="zh-CN" w:bidi="ar"/>
        </w:rPr>
      </w:pPr>
    </w:p>
    <w:p w14:paraId="2AE1E82A"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37945F03" w14:textId="77777777" w:rsidR="00D23940" w:rsidRPr="00D23940" w:rsidRDefault="00D23940" w:rsidP="00D23940">
      <w:pPr>
        <w:pStyle w:val="af0"/>
        <w:ind w:firstLine="400"/>
        <w:contextualSpacing/>
        <w:rPr>
          <w:rFonts w:ascii="Times New Roman" w:hAnsi="Times New Roman"/>
          <w:bCs/>
          <w:sz w:val="20"/>
          <w:szCs w:val="20"/>
        </w:rPr>
      </w:pPr>
      <w:r w:rsidRPr="00D23940">
        <w:rPr>
          <w:rFonts w:ascii="Times New Roman" w:hAnsi="Times New Roman"/>
          <w:bCs/>
          <w:sz w:val="20"/>
          <w:szCs w:val="20"/>
        </w:rPr>
        <w:t xml:space="preserve">For RRC CONNECTED mode, from RAN1 perspective, </w:t>
      </w:r>
    </w:p>
    <w:p w14:paraId="520DC211"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PDCCH monitoring triggered by LP-WUS is enabled/disabled by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 xml:space="preserve"> RRC signaling</w:t>
      </w:r>
    </w:p>
    <w:p w14:paraId="74DAE70E"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to support UE assistance.</w:t>
      </w:r>
    </w:p>
    <w:p w14:paraId="0CDEFEF9"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LP-WUS monitoring by UE is known to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w:t>
      </w:r>
    </w:p>
    <w:p w14:paraId="61E845BC"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implicit/explicit indication from UE is necessary</w:t>
      </w:r>
    </w:p>
    <w:p w14:paraId="26C82EBD"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In case LP-WUS monitoring is enabled, following options are further studied</w:t>
      </w:r>
    </w:p>
    <w:p w14:paraId="68B5E2A6"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Option 2: Activation/deactivation of LP-WUS monitoring by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 xml:space="preserve"> L1/L2 signaling with or without UE assistance.</w:t>
      </w:r>
    </w:p>
    <w:p w14:paraId="2EE8B728"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Option 3: Activation/deactivation of LP-WUS monitoring based on condition(s), such as timer.</w:t>
      </w:r>
    </w:p>
    <w:p w14:paraId="30C74882"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lastRenderedPageBreak/>
        <w:t xml:space="preserve">Option 4: Activation/deactivation of LP-WUS monitoring based on implicit indication/condition, </w:t>
      </w:r>
      <w:proofErr w:type="gramStart"/>
      <w:r w:rsidRPr="00D23940">
        <w:rPr>
          <w:rFonts w:ascii="Times New Roman" w:eastAsia="Yu Mincho" w:hAnsi="Times New Roman"/>
          <w:bCs/>
          <w:sz w:val="20"/>
          <w:szCs w:val="20"/>
        </w:rPr>
        <w:t>e.g.</w:t>
      </w:r>
      <w:proofErr w:type="gramEnd"/>
      <w:r w:rsidRPr="00D23940">
        <w:rPr>
          <w:rFonts w:ascii="Times New Roman" w:eastAsia="Yu Mincho" w:hAnsi="Times New Roman"/>
          <w:bCs/>
          <w:sz w:val="20"/>
          <w:szCs w:val="20"/>
        </w:rPr>
        <w:t xml:space="preserve"> UL transmission.</w:t>
      </w:r>
    </w:p>
    <w:p w14:paraId="191516CA" w14:textId="77777777" w:rsidR="000F1E6A"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hint="eastAsia"/>
          <w:bCs/>
          <w:kern w:val="32"/>
          <w:sz w:val="36"/>
          <w:szCs w:val="20"/>
          <w:lang w:val="fr-FR" w:eastAsia="zh-CN"/>
        </w:rPr>
        <w:t>A</w:t>
      </w:r>
      <w:r>
        <w:rPr>
          <w:rFonts w:ascii="Times New Roman" w:eastAsia="宋体" w:hAnsi="Times New Roman"/>
          <w:bCs/>
          <w:kern w:val="32"/>
          <w:sz w:val="36"/>
          <w:szCs w:val="20"/>
          <w:lang w:val="fr-FR" w:eastAsia="zh-CN"/>
        </w:rPr>
        <w:t>greements</w:t>
      </w:r>
      <w:proofErr w:type="spellEnd"/>
      <w:r>
        <w:rPr>
          <w:rFonts w:ascii="Times New Roman" w:eastAsia="宋体" w:hAnsi="Times New Roman"/>
          <w:bCs/>
          <w:kern w:val="32"/>
          <w:sz w:val="36"/>
          <w:szCs w:val="20"/>
          <w:lang w:val="fr-FR" w:eastAsia="zh-CN"/>
        </w:rPr>
        <w:t xml:space="preserve"> in RAN1 #116</w:t>
      </w:r>
    </w:p>
    <w:p w14:paraId="268803D9" w14:textId="727D57E8" w:rsidR="000F1E6A"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0F1E6A">
        <w:rPr>
          <w:rFonts w:ascii="Times New Roman" w:eastAsia="微软雅黑" w:hAnsi="Times New Roman"/>
          <w:bCs/>
          <w:iCs/>
          <w:sz w:val="28"/>
          <w:szCs w:val="28"/>
          <w:lang w:eastAsia="zh-CN"/>
        </w:rPr>
        <w:t>Agreements in 9.6.1</w:t>
      </w:r>
    </w:p>
    <w:p w14:paraId="596CFE33"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Summary #1 of discussions on LP-WUS and LP-SS design</w:t>
      </w:r>
      <w:r w:rsidRPr="000F1E6A">
        <w:rPr>
          <w:rFonts w:ascii="Times" w:eastAsia="Batang" w:hAnsi="Times"/>
          <w:lang w:val="en-GB" w:eastAsia="x-none"/>
        </w:rPr>
        <w:tab/>
        <w:t>Moderator (vivo)</w:t>
      </w:r>
    </w:p>
    <w:p w14:paraId="4560D440" w14:textId="77777777" w:rsidR="000F1E6A" w:rsidRPr="000F1E6A" w:rsidRDefault="000F1E6A" w:rsidP="000F1E6A">
      <w:pPr>
        <w:rPr>
          <w:rFonts w:ascii="Times" w:eastAsia="Batang" w:hAnsi="Times"/>
          <w:lang w:val="en-GB" w:eastAsia="x-none"/>
        </w:rPr>
      </w:pPr>
    </w:p>
    <w:p w14:paraId="2EBB8068"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6A39D17F"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 xml:space="preserve">For OOK-4 with M &gt;1, support M=2 &amp; </w:t>
      </w:r>
      <w:r w:rsidRPr="000F1E6A">
        <w:rPr>
          <w:rFonts w:ascii="Times" w:eastAsia="Batang" w:hAnsi="Times"/>
          <w:highlight w:val="darkYellow"/>
          <w:lang w:val="en-GB" w:eastAsia="x-none"/>
        </w:rPr>
        <w:t>M=4 (working assumption)</w:t>
      </w:r>
      <w:r w:rsidRPr="000F1E6A">
        <w:rPr>
          <w:rFonts w:ascii="Times" w:eastAsia="Batang" w:hAnsi="Times"/>
          <w:lang w:val="en-GB" w:eastAsia="x-none"/>
        </w:rPr>
        <w:t xml:space="preserve"> for LP-WUS. </w:t>
      </w:r>
    </w:p>
    <w:p w14:paraId="4726EC6C"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whether value of M depends on SCS</w:t>
      </w:r>
    </w:p>
    <w:p w14:paraId="3B48CBAB"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M=1 for OOK-4</w:t>
      </w:r>
    </w:p>
    <w:p w14:paraId="72BA3031" w14:textId="77777777" w:rsidR="000F1E6A" w:rsidRPr="000F1E6A" w:rsidRDefault="000F1E6A" w:rsidP="000F1E6A">
      <w:pPr>
        <w:rPr>
          <w:rFonts w:ascii="Times" w:eastAsia="Batang" w:hAnsi="Times"/>
          <w:lang w:val="en-GB" w:eastAsia="x-none"/>
        </w:rPr>
      </w:pPr>
    </w:p>
    <w:p w14:paraId="6BD7B62B"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4D747EE4"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For evaluation purpose on LP-WUS, companies report the overlaid OFDM sequence(s), including:</w:t>
      </w:r>
    </w:p>
    <w:p w14:paraId="0934C0A1"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Sequence(s) generation and how sequence(s) map in time or frequency domain (including any details with multiplexing and IFFT).</w:t>
      </w:r>
    </w:p>
    <w:p w14:paraId="47CEA51F"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 xml:space="preserve">Number of </w:t>
      </w:r>
      <w:proofErr w:type="gramStart"/>
      <w:r w:rsidRPr="000F1E6A">
        <w:rPr>
          <w:rFonts w:ascii="Times" w:eastAsia="Batang" w:hAnsi="Times"/>
          <w:lang w:val="en-GB" w:eastAsia="x-none"/>
        </w:rPr>
        <w:t>candidate</w:t>
      </w:r>
      <w:proofErr w:type="gramEnd"/>
      <w:r w:rsidRPr="000F1E6A">
        <w:rPr>
          <w:rFonts w:ascii="Times" w:eastAsia="Batang" w:hAnsi="Times"/>
          <w:lang w:val="en-GB" w:eastAsia="x-none"/>
        </w:rPr>
        <w:t xml:space="preserve"> overlaid OFDM sequences used for information conveying</w:t>
      </w:r>
    </w:p>
    <w:p w14:paraId="5DA17EC9"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 xml:space="preserve">Including details on whether the number of </w:t>
      </w:r>
      <w:proofErr w:type="gramStart"/>
      <w:r w:rsidRPr="000F1E6A">
        <w:rPr>
          <w:rFonts w:ascii="Times" w:eastAsia="Batang" w:hAnsi="Times"/>
          <w:lang w:val="en-GB" w:eastAsia="x-none"/>
        </w:rPr>
        <w:t>candidate</w:t>
      </w:r>
      <w:proofErr w:type="gramEnd"/>
      <w:r w:rsidRPr="000F1E6A">
        <w:rPr>
          <w:rFonts w:ascii="Times" w:eastAsia="Batang" w:hAnsi="Times"/>
          <w:lang w:val="en-GB" w:eastAsia="x-none"/>
        </w:rPr>
        <w:t xml:space="preserve"> overlaid sequences is per OFDM symbol or per OOK symbol</w:t>
      </w:r>
    </w:p>
    <w:p w14:paraId="1789CDC6"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How the proposed sequence design is processed by OFDM-based LP-WUR, e.g., in time domain or in frequency domain or in both time and frequency domain.</w:t>
      </w:r>
    </w:p>
    <w:p w14:paraId="1CA7D5DC" w14:textId="77777777" w:rsidR="000F1E6A" w:rsidRPr="000F1E6A" w:rsidRDefault="000F1E6A" w:rsidP="000F1E6A">
      <w:pPr>
        <w:rPr>
          <w:rFonts w:ascii="Times" w:eastAsia="Batang" w:hAnsi="Times"/>
          <w:lang w:val="en-GB" w:eastAsia="x-none"/>
        </w:rPr>
      </w:pPr>
    </w:p>
    <w:p w14:paraId="6DC423D9"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18A02E40"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Support to specify multiple binary LP-SS sequences for the ‘ON-OFF’ pattern:</w:t>
      </w:r>
    </w:p>
    <w:p w14:paraId="541B0ED0"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The LP-SS sequence used in a cell is</w:t>
      </w:r>
    </w:p>
    <w:p w14:paraId="2D1418EE"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Option 1: a sequence is configured</w:t>
      </w:r>
    </w:p>
    <w:p w14:paraId="770D345B"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Option 2: a sequence is determined by predefined rule</w:t>
      </w:r>
    </w:p>
    <w:p w14:paraId="509E755A"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FFS: Whether both options will be supported or only one will be supported</w:t>
      </w:r>
    </w:p>
    <w:p w14:paraId="6A08E5EB"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w:t>
      </w:r>
      <w:r w:rsidRPr="000F1E6A">
        <w:rPr>
          <w:rFonts w:ascii="Times" w:eastAsia="Batang" w:hAnsi="Times" w:hint="eastAsia"/>
          <w:lang w:val="en-GB" w:eastAsia="x-none"/>
        </w:rPr>
        <w:t>:</w:t>
      </w:r>
      <w:r w:rsidRPr="000F1E6A">
        <w:rPr>
          <w:rFonts w:ascii="Times" w:eastAsia="Batang" w:hAnsi="Times"/>
          <w:lang w:val="en-GB" w:eastAsia="x-none"/>
        </w:rPr>
        <w:t xml:space="preserve"> the number of LP-SS sequences</w:t>
      </w:r>
    </w:p>
    <w:p w14:paraId="72695B9C"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Note: Multiple sequences are used to differentiate LP-SS from different cells</w:t>
      </w:r>
    </w:p>
    <w:p w14:paraId="4EEC5772" w14:textId="77777777" w:rsidR="000F1E6A" w:rsidRPr="000F1E6A" w:rsidRDefault="000F1E6A" w:rsidP="000F1E6A">
      <w:pPr>
        <w:rPr>
          <w:rFonts w:ascii="Times" w:eastAsia="Batang" w:hAnsi="Times"/>
          <w:lang w:val="en-GB" w:eastAsia="x-none"/>
        </w:rPr>
      </w:pPr>
    </w:p>
    <w:p w14:paraId="5BE3A048" w14:textId="77777777" w:rsidR="000F1E6A" w:rsidRPr="000F1E6A" w:rsidRDefault="000F1E6A" w:rsidP="000F1E6A">
      <w:pPr>
        <w:rPr>
          <w:rFonts w:ascii="Times" w:eastAsia="Batang" w:hAnsi="Times"/>
          <w:lang w:val="en-GB" w:eastAsia="x-none"/>
        </w:rPr>
      </w:pPr>
      <w:r w:rsidRPr="000F1E6A">
        <w:rPr>
          <w:rFonts w:ascii="Times" w:eastAsia="Batang" w:hAnsi="Times"/>
          <w:b/>
          <w:bCs/>
          <w:lang w:val="en-GB" w:eastAsia="x-none"/>
        </w:rPr>
        <w:t>R1-2403616</w:t>
      </w:r>
      <w:r w:rsidRPr="000F1E6A">
        <w:rPr>
          <w:rFonts w:ascii="Times" w:eastAsia="Batang" w:hAnsi="Times"/>
          <w:lang w:val="en-GB" w:eastAsia="x-none"/>
        </w:rPr>
        <w:tab/>
        <w:t>Summary #2 of discussions on LP-WUS and LP-SS design</w:t>
      </w:r>
      <w:r w:rsidRPr="000F1E6A">
        <w:rPr>
          <w:rFonts w:ascii="Times" w:eastAsia="Batang" w:hAnsi="Times"/>
          <w:lang w:val="en-GB" w:eastAsia="x-none"/>
        </w:rPr>
        <w:tab/>
        <w:t>Moderator (vivo)</w:t>
      </w:r>
    </w:p>
    <w:p w14:paraId="4688CB43" w14:textId="77777777" w:rsidR="000F1E6A" w:rsidRPr="000F1E6A" w:rsidRDefault="000F1E6A" w:rsidP="000F1E6A">
      <w:pPr>
        <w:rPr>
          <w:rFonts w:ascii="Times" w:eastAsia="Batang" w:hAnsi="Times"/>
          <w:lang w:val="en-GB" w:eastAsia="x-none"/>
        </w:rPr>
      </w:pPr>
    </w:p>
    <w:p w14:paraId="08EAB2C5"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2ED8D27C"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From RAN1 perspective, support X PRBs for LP-WUS and LP-SS with SCS 30kHz (blanked guard RBs are not included) for a channel bandwidth equal or larger than 5MHz</w:t>
      </w:r>
    </w:p>
    <w:p w14:paraId="4F0FAB40"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 xml:space="preserve">X to be down-selected between 11 and 12 PRBs </w:t>
      </w:r>
    </w:p>
    <w:p w14:paraId="272985AD"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hint="eastAsia"/>
          <w:lang w:val="en-GB" w:eastAsia="x-none"/>
        </w:rPr>
        <w:t>F</w:t>
      </w:r>
      <w:r w:rsidRPr="000F1E6A">
        <w:rPr>
          <w:rFonts w:ascii="Times" w:eastAsia="Batang" w:hAnsi="Times"/>
          <w:lang w:val="en-GB" w:eastAsia="x-none"/>
        </w:rPr>
        <w:t>FS the number of PRBs for 15kHz</w:t>
      </w:r>
    </w:p>
    <w:p w14:paraId="7EFA0600"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if other number of PRBs needed, for LP-SS and LP-WUS with a channel bandwidth equal or less than 5MHz</w:t>
      </w:r>
    </w:p>
    <w:p w14:paraId="58C52B21" w14:textId="77777777" w:rsidR="000F1E6A" w:rsidRPr="000F1E6A" w:rsidRDefault="000F1E6A" w:rsidP="000F1E6A">
      <w:pPr>
        <w:rPr>
          <w:rFonts w:ascii="Times" w:eastAsia="Batang" w:hAnsi="Times"/>
          <w:lang w:val="en-GB" w:eastAsia="x-none"/>
        </w:rPr>
      </w:pPr>
      <w:r w:rsidRPr="000F1E6A">
        <w:rPr>
          <w:rFonts w:ascii="Times" w:eastAsia="Batang" w:hAnsi="Times" w:hint="eastAsia"/>
          <w:lang w:val="en-GB" w:eastAsia="x-none"/>
        </w:rPr>
        <w:t>F</w:t>
      </w:r>
      <w:r w:rsidRPr="000F1E6A">
        <w:rPr>
          <w:rFonts w:ascii="Times" w:eastAsia="Batang" w:hAnsi="Times"/>
          <w:lang w:val="en-GB" w:eastAsia="x-none"/>
        </w:rPr>
        <w:t>FS: Whether the above is applicable to FR2</w:t>
      </w:r>
    </w:p>
    <w:p w14:paraId="1F147804" w14:textId="77777777" w:rsidR="000F1E6A" w:rsidRPr="000F1E6A" w:rsidRDefault="000F1E6A" w:rsidP="000F1E6A">
      <w:pPr>
        <w:rPr>
          <w:rFonts w:ascii="Times" w:eastAsia="Batang" w:hAnsi="Times"/>
          <w:lang w:val="en-GB" w:eastAsia="x-none"/>
        </w:rPr>
      </w:pPr>
    </w:p>
    <w:p w14:paraId="6F4D01EC"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784FBE15"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For timing error evaluation purpose, the following two options for residual frequency error are considered:</w:t>
      </w:r>
    </w:p>
    <w:p w14:paraId="263C1581"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1: The maximum frequency error (Fe) of RTC/oscillator is assumed, companies report Fe value and the applied LP-WUR type.</w:t>
      </w:r>
    </w:p>
    <w:p w14:paraId="6A11C2AA"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0F1E6A" w:rsidRDefault="000F1E6A" w:rsidP="000F1E6A">
      <w:pPr>
        <w:rPr>
          <w:rFonts w:ascii="Times" w:eastAsia="Batang" w:hAnsi="Times"/>
          <w:lang w:val="en-GB" w:eastAsia="x-none"/>
        </w:rPr>
      </w:pPr>
    </w:p>
    <w:p w14:paraId="4B988C3A"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364866D6"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For frequency error evaluation purpose, the following two options for residual frequency error are considered:</w:t>
      </w:r>
    </w:p>
    <w:p w14:paraId="129DEA7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1: The maximum frequency error (Fe) of oscillator is assumed, companies report Fe value and the applied LP-WUR type.</w:t>
      </w:r>
    </w:p>
    <w:p w14:paraId="4F37F4ED"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0F1E6A" w:rsidRDefault="000F1E6A" w:rsidP="000F1E6A">
      <w:pPr>
        <w:rPr>
          <w:rFonts w:ascii="Times" w:eastAsia="Batang" w:hAnsi="Times"/>
          <w:lang w:val="en-GB" w:eastAsia="x-none"/>
        </w:rPr>
      </w:pPr>
    </w:p>
    <w:p w14:paraId="35D73A8D" w14:textId="77777777" w:rsidR="000F1E6A" w:rsidRPr="000F1E6A" w:rsidRDefault="000F1E6A" w:rsidP="000F1E6A">
      <w:pPr>
        <w:rPr>
          <w:rFonts w:ascii="Times" w:eastAsia="Batang" w:hAnsi="Times"/>
          <w:b/>
          <w:bCs/>
          <w:highlight w:val="darkYellow"/>
          <w:lang w:val="en-GB" w:eastAsia="x-none"/>
        </w:rPr>
      </w:pPr>
      <w:r w:rsidRPr="000F1E6A">
        <w:rPr>
          <w:rFonts w:ascii="Times" w:eastAsia="Batang" w:hAnsi="Times"/>
          <w:b/>
          <w:bCs/>
          <w:highlight w:val="darkYellow"/>
          <w:lang w:val="en-GB" w:eastAsia="x-none"/>
        </w:rPr>
        <w:lastRenderedPageBreak/>
        <w:t>Working Assumption</w:t>
      </w:r>
    </w:p>
    <w:p w14:paraId="1CEE13CF"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Support the following options for LP-SS</w:t>
      </w:r>
    </w:p>
    <w:p w14:paraId="747AA4D8"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 xml:space="preserve">Option 1: OOK-1 </w:t>
      </w:r>
    </w:p>
    <w:p w14:paraId="2012D899"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2: OOK-4 with M=2,4, FFS:1,8,16</w:t>
      </w:r>
    </w:p>
    <w:p w14:paraId="0E0C2F3D"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FFS whether value of M depends on SCS</w:t>
      </w:r>
    </w:p>
    <w:p w14:paraId="047CFFD8"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The SCS of a CP-OFDM symbol used for LP-SS generation is the same as that used for LP-WUS generation</w:t>
      </w:r>
    </w:p>
    <w:p w14:paraId="4A6FBC4A"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 xml:space="preserve">FFS how OOK-1 and OOK-4 are specified </w:t>
      </w:r>
    </w:p>
    <w:p w14:paraId="3B972CEA" w14:textId="77777777" w:rsidR="000F1E6A" w:rsidRPr="000F1E6A" w:rsidRDefault="000F1E6A" w:rsidP="000F1E6A">
      <w:pPr>
        <w:rPr>
          <w:rFonts w:ascii="Times" w:eastAsia="Batang" w:hAnsi="Times"/>
          <w:lang w:val="en-GB" w:eastAsia="x-none"/>
        </w:rPr>
      </w:pPr>
    </w:p>
    <w:p w14:paraId="31A2D22B" w14:textId="77777777" w:rsidR="000F1E6A" w:rsidRPr="000F1E6A" w:rsidRDefault="000F1E6A" w:rsidP="000F1E6A">
      <w:pPr>
        <w:rPr>
          <w:rFonts w:ascii="Times" w:eastAsia="Batang" w:hAnsi="Times"/>
          <w:lang w:val="en-GB" w:eastAsia="x-none"/>
        </w:rPr>
      </w:pPr>
      <w:r w:rsidRPr="000F1E6A">
        <w:rPr>
          <w:rFonts w:ascii="Times" w:eastAsia="Batang" w:hAnsi="Times"/>
          <w:b/>
          <w:bCs/>
          <w:lang w:val="en-GB" w:eastAsia="x-none"/>
        </w:rPr>
        <w:t>R1-2403751</w:t>
      </w:r>
      <w:r w:rsidRPr="000F1E6A">
        <w:rPr>
          <w:rFonts w:ascii="Times" w:eastAsia="Batang" w:hAnsi="Times"/>
          <w:lang w:val="en-GB" w:eastAsia="x-none"/>
        </w:rPr>
        <w:tab/>
        <w:t>Summary #3 of discussions on LP-WUS and LP-SS design</w:t>
      </w:r>
      <w:r w:rsidRPr="000F1E6A">
        <w:rPr>
          <w:rFonts w:ascii="Times" w:eastAsia="Batang" w:hAnsi="Times"/>
          <w:lang w:val="en-GB" w:eastAsia="x-none"/>
        </w:rPr>
        <w:tab/>
        <w:t>Moderator (vivo)</w:t>
      </w:r>
    </w:p>
    <w:p w14:paraId="4E658832" w14:textId="77777777" w:rsidR="000F1E6A" w:rsidRPr="000F1E6A" w:rsidRDefault="000F1E6A" w:rsidP="000F1E6A">
      <w:pPr>
        <w:rPr>
          <w:rFonts w:ascii="Times" w:eastAsia="Batang" w:hAnsi="Times"/>
          <w:lang w:val="en-GB" w:eastAsia="x-none"/>
        </w:rPr>
      </w:pPr>
    </w:p>
    <w:p w14:paraId="2826D86E"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7549CDDF"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Regarding the LP-WUS information for idle/inactive UEs, at least consider the following</w:t>
      </w:r>
      <w:r w:rsidRPr="000F1E6A">
        <w:rPr>
          <w:rFonts w:ascii="Times" w:eastAsia="Batang" w:hAnsi="Times"/>
          <w:lang w:val="en-GB" w:eastAsia="x-none"/>
        </w:rPr>
        <w:t>：</w:t>
      </w:r>
    </w:p>
    <w:p w14:paraId="2B6BE304"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1: A bitmap with each bit corresponding to [one or more] subgroups</w:t>
      </w:r>
    </w:p>
    <w:p w14:paraId="64F0E5CB"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2: A codepoint value corresponding to one or more subgroup(s)</w:t>
      </w:r>
    </w:p>
    <w:p w14:paraId="08AC98AE"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3: Multiple codepoint values with each corresponding to one or more subgroup(s)</w:t>
      </w:r>
    </w:p>
    <w:p w14:paraId="606A0F52"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Combination of above options are not precluded</w:t>
      </w:r>
    </w:p>
    <w:p w14:paraId="5FDA9AE6"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how to carry LP-WUS information, e.g., by encoded bits (with/without CRC) and/or by OOK sequence selection for ‘ON-OFF’ pattern for OOK symbols of LP-WUS.</w:t>
      </w:r>
    </w:p>
    <w:p w14:paraId="607548C9"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how to carry LP-WUS information by overlaid OFDM sequences.</w:t>
      </w:r>
    </w:p>
    <w:p w14:paraId="0E76420E"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It doesn’t preclude considering the configuration where a single candidate overlaid OFDM sequence is used</w:t>
      </w:r>
    </w:p>
    <w:p w14:paraId="69D0D04D"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Other options are not precluded</w:t>
      </w:r>
    </w:p>
    <w:p w14:paraId="0AD4032D" w14:textId="77777777" w:rsidR="000F1E6A" w:rsidRPr="000F1E6A" w:rsidRDefault="000F1E6A" w:rsidP="000F1E6A">
      <w:pPr>
        <w:rPr>
          <w:rFonts w:ascii="Times" w:eastAsia="Batang" w:hAnsi="Times"/>
          <w:lang w:val="en-GB" w:eastAsia="x-none"/>
        </w:rPr>
      </w:pPr>
    </w:p>
    <w:p w14:paraId="028A89BA"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17D256C6"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Regarding the LP-WUS information to trigger PDCCH monitoring of RRC connected UEs, at least consider the following</w:t>
      </w:r>
      <w:r w:rsidRPr="000F1E6A">
        <w:rPr>
          <w:rFonts w:ascii="Times" w:eastAsia="Batang" w:hAnsi="Times"/>
          <w:lang w:val="en-GB" w:eastAsia="x-none"/>
        </w:rPr>
        <w:t>：</w:t>
      </w:r>
    </w:p>
    <w:p w14:paraId="7B57B83B"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1: A bitmap with each bit corresponding to [one or more] UEs</w:t>
      </w:r>
    </w:p>
    <w:p w14:paraId="6F439928"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2: A codepoint value corresponding to one or part of UE identity, e.g., C-RNTI</w:t>
      </w:r>
    </w:p>
    <w:p w14:paraId="0F5778C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3: A codepoint value corresponding to [one or more] UEs</w:t>
      </w:r>
    </w:p>
    <w:p w14:paraId="29C0939A"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Option 4: Multiple codepoint values with each corresponding to [one or more] UE(s)</w:t>
      </w:r>
    </w:p>
    <w:p w14:paraId="5BEB4EB7"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hint="eastAsia"/>
          <w:lang w:val="en-GB" w:eastAsia="x-none"/>
        </w:rPr>
        <w:t>O</w:t>
      </w:r>
      <w:r w:rsidRPr="000F1E6A">
        <w:rPr>
          <w:rFonts w:ascii="Times" w:eastAsia="Batang" w:hAnsi="Times"/>
          <w:lang w:val="en-GB" w:eastAsia="x-none"/>
        </w:rPr>
        <w:t>ption 5: Multiple bit blocks with each corresponding to [one or more] UE(s)</w:t>
      </w:r>
    </w:p>
    <w:p w14:paraId="6D379F2A"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Combination of above options are not precluded.</w:t>
      </w:r>
    </w:p>
    <w:p w14:paraId="09E2028D"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 xml:space="preserve">FFS how to carry LP-WUS information, </w:t>
      </w:r>
      <w:proofErr w:type="spellStart"/>
      <w:r w:rsidRPr="000F1E6A">
        <w:rPr>
          <w:rFonts w:ascii="Times" w:eastAsia="Batang" w:hAnsi="Times"/>
          <w:lang w:val="en-GB" w:eastAsia="x-none"/>
        </w:rPr>
        <w:t>e.g</w:t>
      </w:r>
      <w:proofErr w:type="spellEnd"/>
      <w:r w:rsidRPr="000F1E6A">
        <w:rPr>
          <w:rFonts w:ascii="Times" w:eastAsia="Batang" w:hAnsi="Times"/>
          <w:lang w:val="en-GB" w:eastAsia="x-none"/>
        </w:rPr>
        <w:t>, by encoded bits (with/without CRC) and/or by OOK sequence selection for ‘ON-OFF’ pattern for OOK symbols of LP-WUS.</w:t>
      </w:r>
    </w:p>
    <w:p w14:paraId="3E888B1A"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FFS how to carry LP-WUS information by overlaid OFDM sequences.</w:t>
      </w:r>
      <w:r w:rsidRPr="000F1E6A">
        <w:rPr>
          <w:rFonts w:ascii="Times" w:eastAsia="Batang" w:hAnsi="Times" w:hint="eastAsia"/>
          <w:lang w:val="en-GB" w:eastAsia="x-none"/>
        </w:rPr>
        <w:t xml:space="preserve"> </w:t>
      </w:r>
    </w:p>
    <w:p w14:paraId="174D40E9" w14:textId="77777777" w:rsidR="000F1E6A" w:rsidRPr="000F1E6A" w:rsidRDefault="000F1E6A" w:rsidP="000F1E6A">
      <w:pPr>
        <w:numPr>
          <w:ilvl w:val="1"/>
          <w:numId w:val="88"/>
        </w:numPr>
        <w:rPr>
          <w:rFonts w:ascii="Times" w:eastAsia="Batang" w:hAnsi="Times"/>
          <w:lang w:val="en-GB" w:eastAsia="x-none"/>
        </w:rPr>
      </w:pPr>
      <w:r w:rsidRPr="000F1E6A">
        <w:rPr>
          <w:rFonts w:ascii="Times" w:eastAsia="Batang" w:hAnsi="Times"/>
          <w:lang w:val="en-GB" w:eastAsia="x-none"/>
        </w:rPr>
        <w:t>It doesn’t preclude considering the configuration where a single candidate overlaid OFDM sequence is used</w:t>
      </w:r>
    </w:p>
    <w:p w14:paraId="09BFE3AB"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hint="eastAsia"/>
          <w:lang w:val="en-GB" w:eastAsia="x-none"/>
        </w:rPr>
        <w:t>F</w:t>
      </w:r>
      <w:r w:rsidRPr="000F1E6A">
        <w:rPr>
          <w:rFonts w:ascii="Times" w:eastAsia="Batang" w:hAnsi="Times"/>
          <w:lang w:val="en-GB" w:eastAsia="x-none"/>
        </w:rPr>
        <w:t>FS details of LP-WUS information to trigger PDCCH monitoring (</w:t>
      </w:r>
      <w:proofErr w:type="gramStart"/>
      <w:r w:rsidRPr="000F1E6A">
        <w:rPr>
          <w:rFonts w:ascii="Times" w:eastAsia="Batang" w:hAnsi="Times"/>
          <w:lang w:val="en-GB" w:eastAsia="x-none"/>
        </w:rPr>
        <w:t>e.g.</w:t>
      </w:r>
      <w:proofErr w:type="gramEnd"/>
      <w:r w:rsidRPr="000F1E6A">
        <w:rPr>
          <w:rFonts w:ascii="Times" w:eastAsia="Batang" w:hAnsi="Times"/>
          <w:lang w:val="en-GB" w:eastAsia="x-none"/>
        </w:rPr>
        <w:t xml:space="preserve"> whether above is applicable to one or more serving cells)</w:t>
      </w:r>
    </w:p>
    <w:p w14:paraId="218DD35E" w14:textId="77777777" w:rsidR="000F1E6A" w:rsidRPr="000F1E6A" w:rsidRDefault="000F1E6A" w:rsidP="000F1E6A">
      <w:pPr>
        <w:rPr>
          <w:rFonts w:ascii="Times" w:eastAsia="Batang" w:hAnsi="Times"/>
          <w:lang w:val="en-GB" w:eastAsia="x-none"/>
        </w:rPr>
      </w:pPr>
    </w:p>
    <w:p w14:paraId="58F2721F" w14:textId="77777777" w:rsidR="000F1E6A" w:rsidRPr="000F1E6A" w:rsidRDefault="000F1E6A" w:rsidP="000F1E6A">
      <w:pPr>
        <w:rPr>
          <w:rFonts w:ascii="Times" w:eastAsia="Batang" w:hAnsi="Times"/>
          <w:b/>
          <w:bCs/>
          <w:lang w:val="en-GB" w:eastAsia="x-none"/>
        </w:rPr>
      </w:pPr>
      <w:r w:rsidRPr="000F1E6A">
        <w:rPr>
          <w:rFonts w:ascii="Times" w:eastAsia="Batang" w:hAnsi="Times"/>
          <w:b/>
          <w:bCs/>
          <w:lang w:val="en-GB" w:eastAsia="x-none"/>
        </w:rPr>
        <w:t xml:space="preserve">Conclusion: </w:t>
      </w:r>
    </w:p>
    <w:p w14:paraId="6810F935"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Carrier frequency: 2.6 GHz</w:t>
      </w:r>
    </w:p>
    <w:p w14:paraId="10BCB2C9"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The number of Tx chains: 1</w:t>
      </w:r>
    </w:p>
    <w:p w14:paraId="322374B4"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MIL of MSG 3: use the average one in R17 coverage, i.e.,153.51 dB for non-redcap UE</w:t>
      </w:r>
    </w:p>
    <w:p w14:paraId="1540F34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Transmit antenna gain correction factors for WUS: up to company report</w:t>
      </w:r>
    </w:p>
    <w:p w14:paraId="77C10AF5"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Noise Figure: All three values +2dB, +5dB, +8dB on top of NF of MR (7dB) are to be reported, SNR for different assumptions on NF are determined separately</w:t>
      </w:r>
    </w:p>
    <w:p w14:paraId="43CE4CFE" w14:textId="77777777" w:rsidR="000F1E6A" w:rsidRPr="000F1E6A" w:rsidRDefault="000F1E6A" w:rsidP="000F1E6A">
      <w:pPr>
        <w:rPr>
          <w:rFonts w:ascii="Times" w:eastAsia="Batang" w:hAnsi="Times"/>
          <w:lang w:val="en-GB" w:eastAsia="x-none"/>
        </w:rPr>
      </w:pPr>
    </w:p>
    <w:p w14:paraId="5C6C8D01"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4B6A4C4F"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For the purpose of further study and evaluation in RAN1, the following candidate sequences for the overlaid OFDM sequence are considered:</w:t>
      </w:r>
    </w:p>
    <w:p w14:paraId="47FE5096"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Gold sequence</w:t>
      </w:r>
    </w:p>
    <w:p w14:paraId="026654D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M-sequence</w:t>
      </w:r>
    </w:p>
    <w:p w14:paraId="2AD0DD5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ZC sequence</w:t>
      </w:r>
    </w:p>
    <w:p w14:paraId="29C77540"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Chirp sequence</w:t>
      </w:r>
    </w:p>
    <w:p w14:paraId="63E9D64A"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Walsh sequence</w:t>
      </w:r>
    </w:p>
    <w:p w14:paraId="1CCEBE02" w14:textId="77777777" w:rsidR="000F1E6A" w:rsidRPr="000F1E6A" w:rsidRDefault="000F1E6A" w:rsidP="000F1E6A">
      <w:pPr>
        <w:numPr>
          <w:ilvl w:val="0"/>
          <w:numId w:val="88"/>
        </w:numPr>
        <w:rPr>
          <w:rFonts w:ascii="Times" w:eastAsia="Batang" w:hAnsi="Times"/>
          <w:lang w:val="en-GB" w:eastAsia="x-none"/>
        </w:rPr>
      </w:pPr>
      <w:proofErr w:type="spellStart"/>
      <w:r w:rsidRPr="000F1E6A">
        <w:rPr>
          <w:rFonts w:ascii="Times" w:eastAsia="Batang" w:hAnsi="Times"/>
          <w:lang w:val="en-GB" w:eastAsia="x-none"/>
        </w:rPr>
        <w:t>Golay</w:t>
      </w:r>
      <w:proofErr w:type="spellEnd"/>
      <w:r w:rsidRPr="000F1E6A">
        <w:rPr>
          <w:rFonts w:ascii="Times" w:eastAsia="Batang" w:hAnsi="Times"/>
          <w:lang w:val="en-GB" w:eastAsia="x-none"/>
        </w:rPr>
        <w:t xml:space="preserve"> sequence</w:t>
      </w:r>
    </w:p>
    <w:p w14:paraId="425C267F" w14:textId="77777777" w:rsidR="000F1E6A" w:rsidRPr="000F1E6A" w:rsidRDefault="000F1E6A" w:rsidP="000F1E6A">
      <w:pPr>
        <w:numPr>
          <w:ilvl w:val="0"/>
          <w:numId w:val="88"/>
        </w:numPr>
        <w:rPr>
          <w:rFonts w:ascii="Times" w:eastAsia="Batang" w:hAnsi="Times"/>
          <w:lang w:val="en-GB" w:eastAsia="x-none"/>
        </w:rPr>
      </w:pPr>
      <w:proofErr w:type="spellStart"/>
      <w:r w:rsidRPr="000F1E6A">
        <w:rPr>
          <w:rFonts w:ascii="Times" w:eastAsia="Batang" w:hAnsi="Times"/>
          <w:lang w:val="en-GB" w:eastAsia="x-none"/>
        </w:rPr>
        <w:lastRenderedPageBreak/>
        <w:t>Kasami</w:t>
      </w:r>
      <w:proofErr w:type="spellEnd"/>
      <w:r w:rsidRPr="000F1E6A">
        <w:rPr>
          <w:rFonts w:ascii="Times" w:eastAsia="Batang" w:hAnsi="Times"/>
          <w:lang w:val="en-GB" w:eastAsia="x-none"/>
        </w:rPr>
        <w:t xml:space="preserve"> sequence</w:t>
      </w:r>
    </w:p>
    <w:p w14:paraId="643DB2D2"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Low density sequence</w:t>
      </w:r>
    </w:p>
    <w:p w14:paraId="2E021694"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DFT/FFT sequence</w:t>
      </w:r>
    </w:p>
    <w:p w14:paraId="21290203"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hint="eastAsia"/>
          <w:lang w:val="en-GB" w:eastAsia="x-none"/>
        </w:rPr>
        <w:t>Q</w:t>
      </w:r>
      <w:r w:rsidRPr="000F1E6A">
        <w:rPr>
          <w:rFonts w:ascii="Times" w:eastAsia="Batang" w:hAnsi="Times"/>
          <w:lang w:val="en-GB" w:eastAsia="x-none"/>
        </w:rPr>
        <w:t>AM symbol-based sequence</w:t>
      </w:r>
    </w:p>
    <w:p w14:paraId="3D3EE330" w14:textId="77777777" w:rsidR="000F1E6A" w:rsidRPr="000F1E6A" w:rsidRDefault="000F1E6A" w:rsidP="000F1E6A">
      <w:pPr>
        <w:numPr>
          <w:ilvl w:val="0"/>
          <w:numId w:val="88"/>
        </w:numPr>
        <w:rPr>
          <w:rFonts w:ascii="Times" w:eastAsia="Batang" w:hAnsi="Times"/>
          <w:lang w:val="en-GB" w:eastAsia="x-none"/>
        </w:rPr>
      </w:pPr>
      <w:r w:rsidRPr="000F1E6A">
        <w:rPr>
          <w:rFonts w:ascii="Times" w:eastAsia="Batang" w:hAnsi="Times"/>
          <w:lang w:val="en-GB" w:eastAsia="x-none"/>
        </w:rPr>
        <w:t>Combinations and optimizations of above are not precluded</w:t>
      </w:r>
    </w:p>
    <w:p w14:paraId="309E87D3"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Companies are encouraged to provide an assessment on performance, required complexity, and power consumption to support their preferred sequence. Companies are encouraged to provide details on their preferred sequence (</w:t>
      </w:r>
      <w:proofErr w:type="gramStart"/>
      <w:r w:rsidRPr="000F1E6A">
        <w:rPr>
          <w:rFonts w:ascii="Times" w:eastAsia="Batang" w:hAnsi="Times"/>
          <w:lang w:val="en-GB" w:eastAsia="x-none"/>
        </w:rPr>
        <w:t>e.g.</w:t>
      </w:r>
      <w:proofErr w:type="gramEnd"/>
      <w:r w:rsidRPr="000F1E6A">
        <w:rPr>
          <w:rFonts w:ascii="Times" w:eastAsia="Batang" w:hAnsi="Times"/>
          <w:lang w:val="en-GB" w:eastAsia="x-none"/>
        </w:rPr>
        <w:t xml:space="preserve"> references).</w:t>
      </w:r>
    </w:p>
    <w:p w14:paraId="4CCD65E5" w14:textId="77777777" w:rsidR="000F1E6A" w:rsidRPr="000F1E6A" w:rsidRDefault="000F1E6A" w:rsidP="000F1E6A">
      <w:pPr>
        <w:rPr>
          <w:rFonts w:ascii="Times" w:eastAsia="Batang" w:hAnsi="Times"/>
          <w:lang w:val="en-GB" w:eastAsia="x-none"/>
        </w:rPr>
      </w:pPr>
    </w:p>
    <w:p w14:paraId="7ECADD87" w14:textId="77777777" w:rsidR="000F1E6A" w:rsidRPr="000F1E6A" w:rsidRDefault="000F1E6A" w:rsidP="000F1E6A">
      <w:pPr>
        <w:rPr>
          <w:rFonts w:ascii="Times" w:eastAsia="Batang" w:hAnsi="Times"/>
          <w:b/>
          <w:bCs/>
          <w:highlight w:val="green"/>
          <w:lang w:val="en-GB" w:eastAsia="x-none"/>
        </w:rPr>
      </w:pPr>
      <w:r w:rsidRPr="000F1E6A">
        <w:rPr>
          <w:rFonts w:ascii="Times" w:eastAsia="Batang" w:hAnsi="Times"/>
          <w:b/>
          <w:bCs/>
          <w:highlight w:val="green"/>
          <w:lang w:val="en-GB" w:eastAsia="x-none"/>
        </w:rPr>
        <w:t>Agreement</w:t>
      </w:r>
    </w:p>
    <w:p w14:paraId="47A16DFE" w14:textId="77777777" w:rsidR="000F1E6A" w:rsidRPr="000F1E6A" w:rsidRDefault="000F1E6A" w:rsidP="000F1E6A">
      <w:pPr>
        <w:rPr>
          <w:rFonts w:ascii="Times" w:eastAsia="Batang" w:hAnsi="Times"/>
          <w:lang w:val="en-GB" w:eastAsia="x-none"/>
        </w:rPr>
      </w:pPr>
      <w:r w:rsidRPr="000F1E6A">
        <w:rPr>
          <w:rFonts w:ascii="Times" w:eastAsia="Batang" w:hAnsi="Times"/>
          <w:lang w:val="en-GB" w:eastAsia="x-none"/>
        </w:rPr>
        <w:t>Regarding the overlaid OFDM sequence(s) of LP-WUS, consider the following options:</w:t>
      </w:r>
    </w:p>
    <w:p w14:paraId="17057D1F" w14:textId="77777777" w:rsidR="000F1E6A" w:rsidRPr="000F1E6A" w:rsidRDefault="000F1E6A" w:rsidP="000F1E6A">
      <w:pPr>
        <w:widowControl w:val="0"/>
        <w:numPr>
          <w:ilvl w:val="0"/>
          <w:numId w:val="93"/>
        </w:numPr>
        <w:ind w:leftChars="200" w:left="820"/>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1: Single overlaid sequence is on each OOK </w:t>
      </w:r>
      <w:r w:rsidRPr="000F1E6A">
        <w:rPr>
          <w:rFonts w:ascii="Times New Roman" w:eastAsia="Batang" w:hAnsi="Times New Roman"/>
          <w:color w:val="FF0000"/>
          <w:szCs w:val="20"/>
          <w:lang w:val="en-GB" w:eastAsia="x-none"/>
        </w:rPr>
        <w:t>‘ON’</w:t>
      </w:r>
      <w:r w:rsidRPr="000F1E6A">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0F1E6A" w:rsidRDefault="000F1E6A" w:rsidP="000F1E6A">
      <w:pPr>
        <w:widowControl w:val="0"/>
        <w:numPr>
          <w:ilvl w:val="0"/>
          <w:numId w:val="93"/>
        </w:numPr>
        <w:ind w:leftChars="200" w:left="820"/>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1-2: The overlaid OFDM sequence is pre-determined from multiple sequences. This sequence </w:t>
      </w:r>
      <w:r w:rsidRPr="000F1E6A">
        <w:rPr>
          <w:rFonts w:ascii="Times New Roman" w:eastAsia="Batang" w:hAnsi="Times New Roman"/>
          <w:szCs w:val="20"/>
          <w:lang w:val="en-GB" w:eastAsia="x-none"/>
        </w:rPr>
        <w:t>carries</w:t>
      </w:r>
      <w:r w:rsidRPr="000F1E6A">
        <w:rPr>
          <w:rFonts w:ascii="Times New Roman" w:eastAsia="Batang" w:hAnsi="Times New Roman"/>
          <w:szCs w:val="20"/>
          <w:lang w:val="en-GB" w:eastAsia="x-none"/>
        </w:rPr>
        <w:t xml:space="preserve"> NO information bits of LP-WUS. OFDM-based LP-WUR can obtain the whole information bits by the OOK ON/OFF pattern.</w:t>
      </w:r>
    </w:p>
    <w:p w14:paraId="6896D063" w14:textId="77777777" w:rsidR="000F1E6A" w:rsidRPr="000F1E6A" w:rsidRDefault="000F1E6A" w:rsidP="000F1E6A">
      <w:pPr>
        <w:widowControl w:val="0"/>
        <w:numPr>
          <w:ilvl w:val="0"/>
          <w:numId w:val="93"/>
        </w:numPr>
        <w:ind w:leftChars="200" w:left="820"/>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0F1E6A" w:rsidRDefault="000F1E6A" w:rsidP="000F1E6A">
      <w:pPr>
        <w:widowControl w:val="0"/>
        <w:numPr>
          <w:ilvl w:val="0"/>
          <w:numId w:val="93"/>
        </w:numPr>
        <w:ind w:left="1219"/>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0F1E6A" w:rsidRDefault="000F1E6A" w:rsidP="000F1E6A">
      <w:pPr>
        <w:widowControl w:val="0"/>
        <w:numPr>
          <w:ilvl w:val="0"/>
          <w:numId w:val="94"/>
        </w:numPr>
        <w:ind w:left="1219"/>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0F1E6A" w:rsidRDefault="000F1E6A" w:rsidP="000F1E6A">
      <w:pPr>
        <w:widowControl w:val="0"/>
        <w:numPr>
          <w:ilvl w:val="0"/>
          <w:numId w:val="93"/>
        </w:numPr>
        <w:ind w:leftChars="200" w:left="820"/>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297C3998" w14:textId="77777777" w:rsidR="000F1E6A" w:rsidRPr="000F1E6A" w:rsidRDefault="000F1E6A" w:rsidP="000F1E6A">
      <w:pPr>
        <w:widowControl w:val="0"/>
        <w:numPr>
          <w:ilvl w:val="0"/>
          <w:numId w:val="93"/>
        </w:numPr>
        <w:ind w:leftChars="200" w:left="820"/>
        <w:jc w:val="both"/>
        <w:rPr>
          <w:rFonts w:ascii="Times New Roman" w:eastAsia="Batang" w:hAnsi="Times New Roman"/>
          <w:szCs w:val="20"/>
          <w:lang w:val="en-GB" w:eastAsia="x-none"/>
        </w:rPr>
      </w:pPr>
      <w:r w:rsidRPr="000F1E6A">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0F1E6A" w:rsidRDefault="000F1E6A" w:rsidP="000F1E6A">
      <w:pPr>
        <w:widowControl w:val="0"/>
        <w:jc w:val="both"/>
        <w:rPr>
          <w:rFonts w:ascii="Times New Roman" w:eastAsia="Batang" w:hAnsi="Times New Roman" w:hint="eastAsia"/>
          <w:szCs w:val="20"/>
          <w:lang w:val="en-GB" w:eastAsia="x-none"/>
        </w:rPr>
      </w:pPr>
      <w:r w:rsidRPr="000F1E6A">
        <w:rPr>
          <w:rFonts w:ascii="Times New Roman" w:eastAsia="Batang" w:hAnsi="Times New Roman"/>
          <w:szCs w:val="20"/>
          <w:lang w:val="en-GB" w:eastAsia="x-none"/>
        </w:rPr>
        <w:t>Other options are not precluded.</w:t>
      </w:r>
    </w:p>
    <w:p w14:paraId="6DC0D0BF" w14:textId="3EA14FEF" w:rsidR="000F1E6A" w:rsidRPr="000F1E6A"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w:t>
      </w:r>
      <w:r w:rsidRPr="000F1E6A">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2</w:t>
      </w:r>
    </w:p>
    <w:p w14:paraId="16432EDD" w14:textId="77777777" w:rsidR="000F1E6A" w:rsidRPr="000F1E6A" w:rsidRDefault="000F1E6A" w:rsidP="000F1E6A">
      <w:pPr>
        <w:rPr>
          <w:rFonts w:ascii="Times" w:eastAsia="等线" w:hAnsi="Times"/>
          <w:lang w:eastAsia="zh-CN" w:bidi="ar"/>
        </w:rPr>
      </w:pPr>
      <w:r w:rsidRPr="000F1E6A">
        <w:rPr>
          <w:rFonts w:ascii="Times" w:eastAsia="等线" w:hAnsi="Times"/>
          <w:b/>
          <w:bCs/>
          <w:lang w:eastAsia="zh-CN" w:bidi="ar"/>
        </w:rPr>
        <w:t>R1-2402893</w:t>
      </w:r>
      <w:r w:rsidRPr="000F1E6A">
        <w:rPr>
          <w:rFonts w:ascii="Times" w:eastAsia="等线" w:hAnsi="Times"/>
          <w:lang w:eastAsia="zh-CN" w:bidi="ar"/>
        </w:rPr>
        <w:tab/>
        <w:t>Summary #1 on LP-WUS operation in IDLE/INACTIVE mode</w:t>
      </w:r>
      <w:r w:rsidRPr="000F1E6A">
        <w:rPr>
          <w:rFonts w:ascii="Times" w:eastAsia="等线" w:hAnsi="Times"/>
          <w:lang w:eastAsia="zh-CN" w:bidi="ar"/>
        </w:rPr>
        <w:tab/>
        <w:t>Moderator (Apple)</w:t>
      </w:r>
    </w:p>
    <w:p w14:paraId="2A69A1D6" w14:textId="77777777" w:rsidR="000F1E6A" w:rsidRPr="000F1E6A" w:rsidRDefault="000F1E6A" w:rsidP="000F1E6A">
      <w:pPr>
        <w:rPr>
          <w:rFonts w:ascii="Times" w:eastAsia="等线" w:hAnsi="Times"/>
          <w:lang w:eastAsia="zh-CN" w:bidi="ar"/>
        </w:rPr>
      </w:pPr>
    </w:p>
    <w:p w14:paraId="31726882" w14:textId="77777777" w:rsidR="000F1E6A" w:rsidRPr="000F1E6A" w:rsidRDefault="000F1E6A" w:rsidP="000F1E6A">
      <w:pPr>
        <w:rPr>
          <w:rFonts w:ascii="Times" w:eastAsia="等线" w:hAnsi="Times"/>
          <w:b/>
          <w:bCs/>
          <w:highlight w:val="green"/>
          <w:lang w:eastAsia="zh-CN" w:bidi="ar"/>
        </w:rPr>
      </w:pPr>
      <w:r w:rsidRPr="000F1E6A">
        <w:rPr>
          <w:rFonts w:ascii="Times" w:eastAsia="等线" w:hAnsi="Times"/>
          <w:b/>
          <w:bCs/>
          <w:highlight w:val="green"/>
          <w:lang w:eastAsia="zh-CN" w:bidi="ar"/>
        </w:rPr>
        <w:t>Agreement</w:t>
      </w:r>
    </w:p>
    <w:p w14:paraId="0D200DEF" w14:textId="77777777" w:rsidR="000F1E6A" w:rsidRPr="000F1E6A" w:rsidRDefault="000F1E6A" w:rsidP="000F1E6A">
      <w:pPr>
        <w:rPr>
          <w:rFonts w:ascii="Times" w:eastAsia="Batang" w:hAnsi="Times"/>
          <w:bCs/>
          <w:szCs w:val="20"/>
          <w:lang w:val="en-GB"/>
        </w:rPr>
      </w:pPr>
      <w:r w:rsidRPr="000F1E6A">
        <w:rPr>
          <w:rFonts w:ascii="Times" w:eastAsia="Batang" w:hAnsi="Times"/>
          <w:bCs/>
          <w:szCs w:val="20"/>
          <w:lang w:val="en-GB"/>
        </w:rPr>
        <w:t xml:space="preserve">For multi-beam operation of LP-WUS, UE assumes the same LP-WUS information payload is repeated in all transmitted beams corresponding to LP-WUS </w:t>
      </w:r>
    </w:p>
    <w:p w14:paraId="21C340F9" w14:textId="77777777" w:rsidR="000F1E6A" w:rsidRPr="000F1E6A" w:rsidRDefault="000F1E6A" w:rsidP="000F1E6A">
      <w:pPr>
        <w:numPr>
          <w:ilvl w:val="0"/>
          <w:numId w:val="88"/>
        </w:numPr>
        <w:rPr>
          <w:rFonts w:ascii="Times" w:eastAsia="Batang" w:hAnsi="Times"/>
          <w:bCs/>
          <w:szCs w:val="20"/>
          <w:lang w:val="en-GB"/>
        </w:rPr>
      </w:pPr>
      <w:r w:rsidRPr="000F1E6A">
        <w:rPr>
          <w:rFonts w:ascii="Times" w:eastAsia="Batang" w:hAnsi="Times"/>
          <w:bCs/>
          <w:szCs w:val="20"/>
          <w:lang w:val="en-GB"/>
        </w:rPr>
        <w:t xml:space="preserve">the selection of the beam(s) for the reception of the LP-WUS is up to UE implementation </w:t>
      </w:r>
    </w:p>
    <w:p w14:paraId="5AA05E4E" w14:textId="77777777" w:rsidR="000F1E6A" w:rsidRPr="000F1E6A" w:rsidRDefault="000F1E6A" w:rsidP="000F1E6A">
      <w:pPr>
        <w:rPr>
          <w:rFonts w:ascii="Times" w:eastAsia="等线" w:hAnsi="Times"/>
          <w:lang w:val="en-GB" w:eastAsia="zh-CN" w:bidi="ar"/>
        </w:rPr>
      </w:pPr>
    </w:p>
    <w:p w14:paraId="554ECBF9" w14:textId="77777777" w:rsidR="000F1E6A" w:rsidRPr="000F1E6A" w:rsidRDefault="000F1E6A" w:rsidP="000F1E6A">
      <w:pPr>
        <w:rPr>
          <w:rFonts w:ascii="Times" w:eastAsia="等线" w:hAnsi="Times"/>
          <w:lang w:val="en-GB" w:eastAsia="zh-CN" w:bidi="ar"/>
        </w:rPr>
      </w:pPr>
      <w:r w:rsidRPr="000F1E6A">
        <w:rPr>
          <w:rFonts w:ascii="Times" w:eastAsia="等线" w:hAnsi="Times"/>
          <w:b/>
          <w:bCs/>
          <w:lang w:val="en-GB" w:eastAsia="zh-CN" w:bidi="ar"/>
        </w:rPr>
        <w:t>R1-2402894</w:t>
      </w:r>
      <w:r w:rsidRPr="000F1E6A">
        <w:rPr>
          <w:rFonts w:ascii="Times" w:eastAsia="等线" w:hAnsi="Times"/>
          <w:lang w:val="en-GB" w:eastAsia="zh-CN" w:bidi="ar"/>
        </w:rPr>
        <w:tab/>
        <w:t>Summary #2 on LP-WUS operation in IDLE/INACTIVE mode</w:t>
      </w:r>
      <w:r w:rsidRPr="000F1E6A">
        <w:rPr>
          <w:rFonts w:ascii="Times" w:eastAsia="等线" w:hAnsi="Times"/>
          <w:lang w:val="en-GB" w:eastAsia="zh-CN" w:bidi="ar"/>
        </w:rPr>
        <w:tab/>
        <w:t>Moderator (Apple)</w:t>
      </w:r>
    </w:p>
    <w:p w14:paraId="4AF3F00A" w14:textId="77777777" w:rsidR="000F1E6A" w:rsidRPr="000F1E6A" w:rsidRDefault="000F1E6A" w:rsidP="000F1E6A">
      <w:pPr>
        <w:rPr>
          <w:rFonts w:ascii="Times" w:eastAsia="等线" w:hAnsi="Times"/>
          <w:lang w:val="en-GB" w:eastAsia="zh-CN" w:bidi="ar"/>
        </w:rPr>
      </w:pPr>
    </w:p>
    <w:p w14:paraId="0B4C8EA5" w14:textId="77777777" w:rsidR="000F1E6A" w:rsidRPr="000F1E6A" w:rsidRDefault="000F1E6A" w:rsidP="000F1E6A">
      <w:pPr>
        <w:rPr>
          <w:rFonts w:ascii="Times" w:eastAsia="等线" w:hAnsi="Times"/>
          <w:b/>
          <w:bCs/>
          <w:highlight w:val="green"/>
          <w:lang w:eastAsia="zh-CN" w:bidi="ar"/>
        </w:rPr>
      </w:pPr>
      <w:r w:rsidRPr="000F1E6A">
        <w:rPr>
          <w:rFonts w:ascii="Times" w:eastAsia="等线" w:hAnsi="Times"/>
          <w:b/>
          <w:bCs/>
          <w:highlight w:val="green"/>
          <w:lang w:eastAsia="zh-CN" w:bidi="ar"/>
        </w:rPr>
        <w:t>Agreement</w:t>
      </w:r>
    </w:p>
    <w:p w14:paraId="13090FB5" w14:textId="77777777" w:rsidR="000F1E6A" w:rsidRPr="000F1E6A" w:rsidRDefault="000F1E6A" w:rsidP="000F1E6A">
      <w:pPr>
        <w:rPr>
          <w:rFonts w:ascii="Times" w:eastAsia="Batang" w:hAnsi="Times"/>
          <w:szCs w:val="20"/>
          <w:lang w:val="en-GB"/>
        </w:rPr>
      </w:pPr>
      <w:r w:rsidRPr="000F1E6A">
        <w:rPr>
          <w:rFonts w:ascii="Times" w:eastAsia="Batang" w:hAnsi="Times"/>
          <w:szCs w:val="20"/>
          <w:lang w:val="en-GB"/>
        </w:rPr>
        <w:t>Each LO consists of N * K LP-WUS MOs, where N is the number of beams corresponding to LP-WUS, and K is the number of LP-WUS MOs for each beam.</w:t>
      </w:r>
    </w:p>
    <w:p w14:paraId="5DAC5C55" w14:textId="77777777" w:rsidR="000F1E6A" w:rsidRPr="000F1E6A" w:rsidRDefault="000F1E6A" w:rsidP="000F1E6A">
      <w:pPr>
        <w:numPr>
          <w:ilvl w:val="0"/>
          <w:numId w:val="92"/>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 xml:space="preserve">Option 1: K = 1 </w:t>
      </w:r>
    </w:p>
    <w:p w14:paraId="385F10F5" w14:textId="77777777" w:rsidR="000F1E6A" w:rsidRPr="000F1E6A" w:rsidRDefault="000F1E6A" w:rsidP="000F1E6A">
      <w:pPr>
        <w:numPr>
          <w:ilvl w:val="0"/>
          <w:numId w:val="92"/>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Option 2: K can be larger than or equal to 1</w:t>
      </w:r>
    </w:p>
    <w:p w14:paraId="321A45F2" w14:textId="77777777" w:rsidR="000F1E6A" w:rsidRPr="000F1E6A" w:rsidRDefault="000F1E6A" w:rsidP="000F1E6A">
      <w:pPr>
        <w:numPr>
          <w:ilvl w:val="1"/>
          <w:numId w:val="92"/>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0F1E6A" w:rsidRDefault="000F1E6A" w:rsidP="000F1E6A">
      <w:pPr>
        <w:rPr>
          <w:rFonts w:ascii="Times" w:eastAsia="等线" w:hAnsi="Times"/>
          <w:lang w:val="en-GB" w:eastAsia="zh-CN" w:bidi="ar"/>
        </w:rPr>
      </w:pPr>
    </w:p>
    <w:p w14:paraId="7A738FB7" w14:textId="77777777" w:rsidR="000F1E6A" w:rsidRPr="000F1E6A" w:rsidRDefault="000F1E6A" w:rsidP="000F1E6A">
      <w:pPr>
        <w:rPr>
          <w:rFonts w:ascii="Times" w:eastAsia="等线" w:hAnsi="Times"/>
          <w:b/>
          <w:bCs/>
          <w:highlight w:val="green"/>
          <w:lang w:eastAsia="zh-CN" w:bidi="ar"/>
        </w:rPr>
      </w:pPr>
      <w:r w:rsidRPr="000F1E6A">
        <w:rPr>
          <w:rFonts w:ascii="Times" w:eastAsia="等线" w:hAnsi="Times"/>
          <w:b/>
          <w:bCs/>
          <w:highlight w:val="green"/>
          <w:lang w:eastAsia="zh-CN" w:bidi="ar"/>
        </w:rPr>
        <w:t>Agreement</w:t>
      </w:r>
    </w:p>
    <w:p w14:paraId="3E5D6707" w14:textId="77777777" w:rsidR="000F1E6A" w:rsidRPr="000F1E6A" w:rsidRDefault="000F1E6A" w:rsidP="000F1E6A">
      <w:pPr>
        <w:rPr>
          <w:rFonts w:ascii="Times" w:eastAsia="Batang" w:hAnsi="Times"/>
          <w:szCs w:val="20"/>
          <w:lang w:val="en-GB"/>
        </w:rPr>
      </w:pPr>
      <w:r w:rsidRPr="000F1E6A">
        <w:rPr>
          <w:rFonts w:ascii="Times" w:eastAsia="Batang" w:hAnsi="Times"/>
          <w:szCs w:val="20"/>
          <w:lang w:val="en-GB"/>
        </w:rPr>
        <w:t>From RAN1 perspective, at least the following metrics can be supported for RRM serving cell measurement performed by OOK-based receiver based on LP-SS:</w:t>
      </w:r>
    </w:p>
    <w:p w14:paraId="204641A6" w14:textId="77777777" w:rsidR="000F1E6A" w:rsidRPr="000F1E6A" w:rsidRDefault="000F1E6A" w:rsidP="000F1E6A">
      <w:pPr>
        <w:numPr>
          <w:ilvl w:val="0"/>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LP-RSRP</w:t>
      </w:r>
    </w:p>
    <w:p w14:paraId="4251496F" w14:textId="77777777" w:rsidR="000F1E6A" w:rsidRPr="000F1E6A" w:rsidRDefault="000F1E6A" w:rsidP="000F1E6A">
      <w:pPr>
        <w:numPr>
          <w:ilvl w:val="1"/>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LP-RSRP is the linear average of received power of LP-SS in OOK ON symbols.</w:t>
      </w:r>
    </w:p>
    <w:p w14:paraId="437AEFC8" w14:textId="77777777" w:rsidR="000F1E6A" w:rsidRPr="000F1E6A" w:rsidRDefault="000F1E6A" w:rsidP="000F1E6A">
      <w:pPr>
        <w:numPr>
          <w:ilvl w:val="2"/>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FFS: How to determine the received power of LP-SS in OOK ON symbols</w:t>
      </w:r>
    </w:p>
    <w:p w14:paraId="5E4D97EF" w14:textId="77777777" w:rsidR="000F1E6A" w:rsidRPr="000F1E6A" w:rsidRDefault="000F1E6A" w:rsidP="000F1E6A">
      <w:pPr>
        <w:numPr>
          <w:ilvl w:val="0"/>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LP-RSRQ</w:t>
      </w:r>
    </w:p>
    <w:p w14:paraId="61CA8237" w14:textId="77777777" w:rsidR="000F1E6A" w:rsidRPr="000F1E6A" w:rsidRDefault="000F1E6A" w:rsidP="000F1E6A">
      <w:pPr>
        <w:numPr>
          <w:ilvl w:val="1"/>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LP-RSRQ = LP-RSRP/LP-RSSI</w:t>
      </w:r>
    </w:p>
    <w:p w14:paraId="30F26261" w14:textId="77777777" w:rsidR="000F1E6A" w:rsidRPr="000F1E6A" w:rsidRDefault="000F1E6A" w:rsidP="000F1E6A">
      <w:pPr>
        <w:numPr>
          <w:ilvl w:val="1"/>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0F1E6A" w:rsidRDefault="000F1E6A" w:rsidP="000F1E6A">
      <w:pPr>
        <w:numPr>
          <w:ilvl w:val="2"/>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Option 1: LP-RSSI is the linear average of total received power in all LP-SS OOK symbols.</w:t>
      </w:r>
    </w:p>
    <w:p w14:paraId="02F63E99" w14:textId="77777777" w:rsidR="000F1E6A" w:rsidRPr="000F1E6A" w:rsidRDefault="000F1E6A" w:rsidP="000F1E6A">
      <w:pPr>
        <w:numPr>
          <w:ilvl w:val="2"/>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Option 2: LP-RSSI is the linear average of total received power in LP-SS OOK OFF symbols.</w:t>
      </w:r>
    </w:p>
    <w:p w14:paraId="3BCC2183" w14:textId="77777777" w:rsidR="000F1E6A" w:rsidRPr="000F1E6A" w:rsidRDefault="000F1E6A" w:rsidP="000F1E6A">
      <w:pPr>
        <w:numPr>
          <w:ilvl w:val="2"/>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Option 3: LP-RSSI is the linear average of total received power in LP-SS OOK ON symbols.</w:t>
      </w:r>
    </w:p>
    <w:p w14:paraId="212E85B2" w14:textId="77777777" w:rsidR="000F1E6A" w:rsidRPr="000F1E6A" w:rsidRDefault="000F1E6A" w:rsidP="000F1E6A">
      <w:pPr>
        <w:numPr>
          <w:ilvl w:val="0"/>
          <w:numId w:val="95"/>
        </w:numPr>
        <w:spacing w:line="259" w:lineRule="auto"/>
        <w:rPr>
          <w:rFonts w:ascii="Times New Roman" w:eastAsia="Batang" w:hAnsi="Times New Roman"/>
          <w:lang w:val="en-GB" w:eastAsia="x-none"/>
        </w:rPr>
      </w:pPr>
      <w:r w:rsidRPr="000F1E6A">
        <w:rPr>
          <w:rFonts w:ascii="Times New Roman" w:eastAsia="Batang" w:hAnsi="Times New Roman"/>
          <w:lang w:val="en-GB" w:eastAsia="x-none"/>
        </w:rPr>
        <w:t>FFS: LP-SINR</w:t>
      </w:r>
      <w:r w:rsidRPr="000F1E6A">
        <w:rPr>
          <w:rFonts w:ascii="Times New Roman" w:eastAsia="Batang" w:hAnsi="Times New Roman"/>
          <w:color w:val="FF0000"/>
          <w:lang w:val="en-GB" w:eastAsia="x-none"/>
        </w:rPr>
        <w:t xml:space="preserve">, </w:t>
      </w:r>
      <w:r w:rsidRPr="000F1E6A">
        <w:rPr>
          <w:rFonts w:ascii="Times New Roman" w:eastAsia="Batang" w:hAnsi="Times New Roman"/>
          <w:strike/>
          <w:color w:val="FF0000"/>
          <w:lang w:val="en-GB" w:eastAsia="x-none"/>
        </w:rPr>
        <w:t>Power ratio of OOK-ON symbol and OOK-OFF symbol</w:t>
      </w:r>
    </w:p>
    <w:p w14:paraId="10CBC5C0" w14:textId="77777777" w:rsidR="000F1E6A" w:rsidRPr="000F1E6A" w:rsidRDefault="000F1E6A" w:rsidP="000F1E6A">
      <w:pPr>
        <w:rPr>
          <w:rFonts w:ascii="Times" w:eastAsia="Batang" w:hAnsi="Times"/>
          <w:szCs w:val="20"/>
          <w:lang w:val="en-GB"/>
        </w:rPr>
      </w:pPr>
      <w:r w:rsidRPr="000F1E6A">
        <w:rPr>
          <w:rFonts w:ascii="Times" w:eastAsia="Batang" w:hAnsi="Times"/>
          <w:szCs w:val="20"/>
          <w:lang w:val="en-GB"/>
        </w:rPr>
        <w:t xml:space="preserve">Note: </w:t>
      </w:r>
      <w:r w:rsidRPr="000F1E6A">
        <w:rPr>
          <w:rFonts w:ascii="Times" w:eastAsia="Batang" w:hAnsi="Times"/>
          <w:strike/>
          <w:color w:val="FF0000"/>
          <w:szCs w:val="20"/>
          <w:lang w:val="en-GB"/>
        </w:rPr>
        <w:t>RAN1 will send an LS to RAN2 and RAN4 on the measurement metrics that can be supported from RAN1 perspective, to facilitate RAN2/RAN4 discussions</w:t>
      </w:r>
      <w:r w:rsidRPr="000F1E6A">
        <w:rPr>
          <w:rFonts w:ascii="Times" w:eastAsia="Batang" w:hAnsi="Times"/>
          <w:szCs w:val="20"/>
          <w:lang w:val="en-GB"/>
        </w:rPr>
        <w:t>. The exact metrics for OOK-based receiver to be used and defined in the specifications depend on the outcome of [RAN1]/RAN2/RAN4 discussions.</w:t>
      </w:r>
    </w:p>
    <w:p w14:paraId="746E002F" w14:textId="77777777" w:rsidR="000F1E6A" w:rsidRPr="000F1E6A" w:rsidRDefault="000F1E6A" w:rsidP="000F1E6A">
      <w:pPr>
        <w:rPr>
          <w:rFonts w:ascii="Times" w:eastAsia="等线" w:hAnsi="Times"/>
          <w:lang w:val="en-GB" w:eastAsia="zh-CN" w:bidi="ar"/>
        </w:rPr>
      </w:pPr>
    </w:p>
    <w:p w14:paraId="3B09F613" w14:textId="77777777" w:rsidR="000F1E6A" w:rsidRPr="000F1E6A" w:rsidRDefault="000F1E6A" w:rsidP="000F1E6A">
      <w:pPr>
        <w:rPr>
          <w:rFonts w:ascii="Times" w:eastAsia="等线" w:hAnsi="Times"/>
          <w:lang w:val="en-GB" w:eastAsia="zh-CN" w:bidi="ar"/>
        </w:rPr>
      </w:pPr>
      <w:r w:rsidRPr="000F1E6A">
        <w:rPr>
          <w:rFonts w:ascii="Times" w:eastAsia="等线" w:hAnsi="Times"/>
          <w:b/>
          <w:bCs/>
          <w:lang w:val="en-GB" w:eastAsia="zh-CN" w:bidi="ar"/>
        </w:rPr>
        <w:t>R1-2402895</w:t>
      </w:r>
      <w:r w:rsidRPr="000F1E6A">
        <w:rPr>
          <w:rFonts w:ascii="Times" w:eastAsia="等线" w:hAnsi="Times"/>
          <w:lang w:val="en-GB" w:eastAsia="zh-CN" w:bidi="ar"/>
        </w:rPr>
        <w:tab/>
        <w:t>Summary #3 on LP-WUS operation in IDLE/INACTIVE mode</w:t>
      </w:r>
      <w:r w:rsidRPr="000F1E6A">
        <w:rPr>
          <w:rFonts w:ascii="Times" w:eastAsia="等线" w:hAnsi="Times"/>
          <w:lang w:val="en-GB" w:eastAsia="zh-CN" w:bidi="ar"/>
        </w:rPr>
        <w:tab/>
        <w:t>Moderator (Apple)</w:t>
      </w:r>
    </w:p>
    <w:p w14:paraId="0831F911" w14:textId="77777777" w:rsidR="000F1E6A" w:rsidRPr="000F1E6A" w:rsidRDefault="000F1E6A" w:rsidP="000F1E6A">
      <w:pPr>
        <w:rPr>
          <w:rFonts w:ascii="Times" w:eastAsia="等线" w:hAnsi="Times"/>
          <w:lang w:val="en-GB" w:eastAsia="zh-CN" w:bidi="ar"/>
        </w:rPr>
      </w:pPr>
    </w:p>
    <w:p w14:paraId="002CC391" w14:textId="77777777" w:rsidR="000F1E6A" w:rsidRPr="000F1E6A" w:rsidRDefault="000F1E6A" w:rsidP="000F1E6A">
      <w:pPr>
        <w:rPr>
          <w:rFonts w:ascii="Times" w:eastAsia="Malgun Gothic" w:hAnsi="Times"/>
          <w:b/>
          <w:bCs/>
          <w:szCs w:val="20"/>
          <w:highlight w:val="darkYellow"/>
          <w:lang w:val="en-GB" w:eastAsia="ko-KR"/>
        </w:rPr>
      </w:pPr>
      <w:r w:rsidRPr="000F1E6A">
        <w:rPr>
          <w:rFonts w:ascii="Times" w:eastAsia="Malgun Gothic" w:hAnsi="Times"/>
          <w:b/>
          <w:bCs/>
          <w:szCs w:val="20"/>
          <w:highlight w:val="darkYellow"/>
          <w:lang w:val="en-GB" w:eastAsia="ko-KR"/>
        </w:rPr>
        <w:t>Working Assumption</w:t>
      </w:r>
    </w:p>
    <w:p w14:paraId="5057429A" w14:textId="77777777" w:rsidR="000F1E6A" w:rsidRPr="000F1E6A" w:rsidRDefault="000F1E6A" w:rsidP="000F1E6A">
      <w:pPr>
        <w:rPr>
          <w:rFonts w:ascii="Times" w:eastAsia="Malgun Gothic" w:hAnsi="Times"/>
          <w:szCs w:val="20"/>
          <w:lang w:val="en-GB" w:eastAsia="ko-KR"/>
        </w:rPr>
      </w:pPr>
      <w:r w:rsidRPr="000F1E6A">
        <w:rPr>
          <w:rFonts w:ascii="Times" w:eastAsia="Malgun Gothic" w:hAnsi="Times"/>
          <w:szCs w:val="20"/>
          <w:lang w:val="en-GB" w:eastAsia="ko-KR"/>
        </w:rPr>
        <w:t>From RAN1 perspective, for the entry/exit conditions for LP-WUS monitoring in IDLE/inactive mode,</w:t>
      </w:r>
    </w:p>
    <w:p w14:paraId="3EA2FF3D"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The UE may start LP-WUS monitoring if</w:t>
      </w:r>
    </w:p>
    <w:p w14:paraId="0E26A19A" w14:textId="77777777" w:rsidR="000F1E6A" w:rsidRPr="000F1E6A" w:rsidRDefault="000F1E6A" w:rsidP="000F1E6A">
      <w:pPr>
        <w:numPr>
          <w:ilvl w:val="1"/>
          <w:numId w:val="96"/>
        </w:numPr>
        <w:rPr>
          <w:rFonts w:ascii="Times New Roman" w:eastAsia="Batang" w:hAnsi="Times New Roman"/>
          <w:lang w:val="en-GB" w:eastAsia="ko-KR"/>
        </w:rPr>
      </w:pPr>
      <w:r w:rsidRPr="000F1E6A">
        <w:rPr>
          <w:rFonts w:ascii="Times New Roman" w:eastAsia="Batang" w:hAnsi="Times New Roman"/>
          <w:lang w:val="en-GB" w:eastAsia="ko-KR"/>
        </w:rPr>
        <w:t>the serving cell measurement performed by the MR is above entry threshold</w:t>
      </w:r>
      <w:r w:rsidRPr="000F1E6A">
        <w:rPr>
          <w:rFonts w:ascii="Times New Roman" w:eastAsia="Batang" w:hAnsi="Times New Roman"/>
          <w:color w:val="FF0000"/>
          <w:lang w:val="en-GB" w:eastAsia="ko-KR"/>
        </w:rPr>
        <w:t xml:space="preserve">(s), if </w:t>
      </w:r>
      <w:r w:rsidRPr="000F1E6A">
        <w:rPr>
          <w:rFonts w:ascii="Times New Roman" w:eastAsia="Batang" w:hAnsi="Times New Roman"/>
          <w:lang w:val="en-GB" w:eastAsia="ko-KR"/>
        </w:rPr>
        <w:t xml:space="preserve">configured by the </w:t>
      </w:r>
      <w:proofErr w:type="spellStart"/>
      <w:r w:rsidRPr="000F1E6A">
        <w:rPr>
          <w:rFonts w:ascii="Times New Roman" w:eastAsia="Batang" w:hAnsi="Times New Roman"/>
          <w:lang w:val="en-GB" w:eastAsia="ko-KR"/>
        </w:rPr>
        <w:t>gNB</w:t>
      </w:r>
      <w:proofErr w:type="spellEnd"/>
      <w:r w:rsidRPr="000F1E6A">
        <w:rPr>
          <w:rFonts w:ascii="Times New Roman" w:eastAsia="Batang" w:hAnsi="Times New Roman"/>
          <w:strike/>
          <w:color w:val="FF0000"/>
          <w:lang w:val="en-GB" w:eastAsia="ko-KR"/>
        </w:rPr>
        <w:t>, and/or</w:t>
      </w:r>
    </w:p>
    <w:p w14:paraId="7B124DA2" w14:textId="77777777" w:rsidR="000F1E6A" w:rsidRPr="000F1E6A" w:rsidRDefault="000F1E6A" w:rsidP="000F1E6A">
      <w:pPr>
        <w:numPr>
          <w:ilvl w:val="1"/>
          <w:numId w:val="96"/>
        </w:numPr>
        <w:rPr>
          <w:rFonts w:ascii="Times New Roman" w:eastAsia="Batang" w:hAnsi="Times New Roman"/>
          <w:lang w:val="en-GB" w:eastAsia="ko-KR"/>
        </w:rPr>
      </w:pPr>
      <w:r w:rsidRPr="000F1E6A">
        <w:rPr>
          <w:rFonts w:ascii="Times New Roman" w:eastAsia="Batang" w:hAnsi="Times New Roman"/>
          <w:lang w:val="en-GB" w:eastAsia="ko-KR"/>
        </w:rPr>
        <w:t>FFS other conditions</w:t>
      </w:r>
      <w:r w:rsidRPr="000F1E6A">
        <w:rPr>
          <w:rFonts w:ascii="Times New Roman" w:eastAsia="Batang" w:hAnsi="Times New Roman"/>
          <w:color w:val="FF0000"/>
          <w:lang w:val="en-GB" w:eastAsia="ko-KR"/>
        </w:rPr>
        <w:t>, and if any, whether all or one or some of the conditions need to be satisfied</w:t>
      </w:r>
    </w:p>
    <w:p w14:paraId="08394501"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 xml:space="preserve">If UE starts LP-WUS monitoring, it may stop the legacy PO monitoring </w:t>
      </w:r>
      <w:r w:rsidRPr="000F1E6A">
        <w:rPr>
          <w:rFonts w:ascii="Times New Roman" w:eastAsia="Batang" w:hAnsi="Times New Roman"/>
          <w:color w:val="FF0000"/>
          <w:lang w:val="en-GB" w:eastAsia="ko-KR"/>
        </w:rPr>
        <w:t>before UE receives LP-WUS indicating wake-up</w:t>
      </w:r>
    </w:p>
    <w:p w14:paraId="1818E24D"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The UE monitors the legacy PO (and may monitor PEI) and may stop LP-WUS monitoring if</w:t>
      </w:r>
    </w:p>
    <w:p w14:paraId="0DAE5A86" w14:textId="77777777" w:rsidR="000F1E6A" w:rsidRPr="000F1E6A" w:rsidRDefault="000F1E6A" w:rsidP="000F1E6A">
      <w:pPr>
        <w:numPr>
          <w:ilvl w:val="1"/>
          <w:numId w:val="96"/>
        </w:numPr>
        <w:rPr>
          <w:rFonts w:ascii="Times New Roman" w:eastAsia="Batang" w:hAnsi="Times New Roman"/>
          <w:lang w:val="en-GB" w:eastAsia="ko-KR"/>
        </w:rPr>
      </w:pPr>
      <w:r w:rsidRPr="000F1E6A">
        <w:rPr>
          <w:rFonts w:ascii="Times New Roman" w:eastAsia="Batang" w:hAnsi="Times New Roman"/>
          <w:lang w:val="en-GB" w:eastAsia="ko-KR"/>
        </w:rPr>
        <w:t>the serving cell measurement performed by the LR is below exit threshold</w:t>
      </w:r>
      <w:r w:rsidRPr="000F1E6A">
        <w:rPr>
          <w:rFonts w:ascii="Times New Roman" w:eastAsia="Batang" w:hAnsi="Times New Roman"/>
          <w:color w:val="FF0000"/>
          <w:lang w:val="en-GB" w:eastAsia="ko-KR"/>
        </w:rPr>
        <w:t xml:space="preserve">(s), if </w:t>
      </w:r>
      <w:r w:rsidRPr="000F1E6A">
        <w:rPr>
          <w:rFonts w:ascii="Times New Roman" w:eastAsia="Batang" w:hAnsi="Times New Roman"/>
          <w:lang w:val="en-GB" w:eastAsia="ko-KR"/>
        </w:rPr>
        <w:t xml:space="preserve">configured by the </w:t>
      </w:r>
      <w:proofErr w:type="spellStart"/>
      <w:r w:rsidRPr="000F1E6A">
        <w:rPr>
          <w:rFonts w:ascii="Times New Roman" w:eastAsia="Batang" w:hAnsi="Times New Roman"/>
          <w:lang w:val="en-GB" w:eastAsia="ko-KR"/>
        </w:rPr>
        <w:t>gNB</w:t>
      </w:r>
      <w:proofErr w:type="spellEnd"/>
      <w:r w:rsidRPr="000F1E6A">
        <w:rPr>
          <w:rFonts w:ascii="Times New Roman" w:eastAsia="Batang" w:hAnsi="Times New Roman"/>
          <w:strike/>
          <w:color w:val="FF0000"/>
          <w:lang w:val="en-GB" w:eastAsia="ko-KR"/>
        </w:rPr>
        <w:t>, and/or</w:t>
      </w:r>
    </w:p>
    <w:p w14:paraId="74D38325" w14:textId="77777777" w:rsidR="000F1E6A" w:rsidRPr="000F1E6A" w:rsidRDefault="000F1E6A" w:rsidP="000F1E6A">
      <w:pPr>
        <w:numPr>
          <w:ilvl w:val="1"/>
          <w:numId w:val="96"/>
        </w:numPr>
        <w:rPr>
          <w:rFonts w:ascii="Times New Roman" w:eastAsia="Batang" w:hAnsi="Times New Roman"/>
          <w:lang w:val="en-GB" w:eastAsia="ko-KR"/>
        </w:rPr>
      </w:pPr>
      <w:r w:rsidRPr="000F1E6A">
        <w:rPr>
          <w:rFonts w:ascii="Times New Roman" w:eastAsia="Batang" w:hAnsi="Times New Roman"/>
          <w:lang w:val="en-GB" w:eastAsia="ko-KR"/>
        </w:rPr>
        <w:t>FFS other conditions</w:t>
      </w:r>
      <w:r w:rsidRPr="000F1E6A">
        <w:rPr>
          <w:rFonts w:ascii="Times New Roman" w:eastAsia="Batang" w:hAnsi="Times New Roman"/>
          <w:color w:val="FF0000"/>
          <w:lang w:val="en-GB" w:eastAsia="ko-KR"/>
        </w:rPr>
        <w:t>, and if any, whether all or one or some of the conditions need to be satisfied</w:t>
      </w:r>
    </w:p>
    <w:p w14:paraId="715B12AE"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FFS the serving cell measurement metrics</w:t>
      </w:r>
    </w:p>
    <w:p w14:paraId="4DE8A14F"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The entry/exit thresholds can be configured separately for different types of LR</w:t>
      </w:r>
    </w:p>
    <w:p w14:paraId="70813687"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eastAsia="ko-KR"/>
        </w:rPr>
        <w:t>It is left to RAN2 discussion</w:t>
      </w:r>
      <w:r w:rsidRPr="000F1E6A">
        <w:rPr>
          <w:rFonts w:ascii="Times New Roman" w:eastAsia="Batang" w:hAnsi="Times New Roman"/>
          <w:lang w:val="en-GB" w:eastAsia="ko-KR"/>
        </w:rPr>
        <w:t xml:space="preserve"> whether </w:t>
      </w:r>
      <w:r w:rsidRPr="000F1E6A">
        <w:rPr>
          <w:rFonts w:ascii="Times New Roman" w:eastAsia="Batang" w:hAnsi="Times New Roman"/>
          <w:lang w:eastAsia="ko-KR"/>
        </w:rPr>
        <w:t xml:space="preserve">the threshold(s) are always configured by the </w:t>
      </w:r>
      <w:proofErr w:type="spellStart"/>
      <w:r w:rsidRPr="000F1E6A">
        <w:rPr>
          <w:rFonts w:ascii="Times New Roman" w:eastAsia="Batang" w:hAnsi="Times New Roman"/>
          <w:lang w:eastAsia="ko-KR"/>
        </w:rPr>
        <w:t>gNB</w:t>
      </w:r>
      <w:proofErr w:type="spellEnd"/>
      <w:r w:rsidRPr="000F1E6A">
        <w:rPr>
          <w:rFonts w:ascii="Times New Roman" w:eastAsia="Batang" w:hAnsi="Times New Roman"/>
          <w:lang w:eastAsia="ko-KR"/>
        </w:rPr>
        <w:t xml:space="preserve">. </w:t>
      </w:r>
    </w:p>
    <w:p w14:paraId="2815C94A" w14:textId="77777777" w:rsidR="000F1E6A" w:rsidRPr="000F1E6A" w:rsidRDefault="000F1E6A" w:rsidP="000F1E6A">
      <w:pPr>
        <w:numPr>
          <w:ilvl w:val="0"/>
          <w:numId w:val="96"/>
        </w:numPr>
        <w:rPr>
          <w:rFonts w:ascii="Times New Roman" w:eastAsia="Batang" w:hAnsi="Times New Roman"/>
          <w:lang w:val="en-GB" w:eastAsia="ko-KR"/>
        </w:rPr>
      </w:pPr>
      <w:r w:rsidRPr="000F1E6A">
        <w:rPr>
          <w:rFonts w:ascii="Times New Roman" w:eastAsia="Batang" w:hAnsi="Times New Roman"/>
          <w:lang w:val="en-GB" w:eastAsia="ko-KR"/>
        </w:rPr>
        <w:t>Note: This may be revisited based on the RAN2/RAN4 discussion.</w:t>
      </w:r>
    </w:p>
    <w:p w14:paraId="66D7D341" w14:textId="77777777" w:rsidR="000F1E6A" w:rsidRPr="000F1E6A" w:rsidRDefault="000F1E6A" w:rsidP="000F1E6A">
      <w:pPr>
        <w:rPr>
          <w:rFonts w:ascii="Times" w:eastAsia="等线" w:hAnsi="Times"/>
          <w:lang w:val="en-GB" w:eastAsia="zh-CN" w:bidi="ar"/>
        </w:rPr>
      </w:pPr>
    </w:p>
    <w:p w14:paraId="00D0475F" w14:textId="77777777" w:rsidR="000F1E6A" w:rsidRPr="000F1E6A" w:rsidRDefault="000F1E6A" w:rsidP="000F1E6A">
      <w:pPr>
        <w:rPr>
          <w:rFonts w:ascii="Times" w:eastAsia="等线" w:hAnsi="Times"/>
          <w:b/>
          <w:bCs/>
          <w:lang w:val="en-GB" w:eastAsia="zh-CN" w:bidi="ar"/>
        </w:rPr>
      </w:pPr>
      <w:r w:rsidRPr="000F1E6A">
        <w:rPr>
          <w:rFonts w:ascii="Times" w:eastAsia="等线" w:hAnsi="Times"/>
          <w:b/>
          <w:bCs/>
          <w:lang w:val="en-GB" w:eastAsia="zh-CN" w:bidi="ar"/>
        </w:rPr>
        <w:t>Conclusion</w:t>
      </w:r>
    </w:p>
    <w:p w14:paraId="4D844CE1" w14:textId="7808B1D9" w:rsidR="000F1E6A" w:rsidRPr="000F1E6A" w:rsidRDefault="000F1E6A" w:rsidP="000F1E6A">
      <w:pPr>
        <w:rPr>
          <w:rFonts w:ascii="Times" w:eastAsia="Batang" w:hAnsi="Times" w:hint="eastAsia"/>
          <w:szCs w:val="20"/>
          <w:lang w:val="en-GB"/>
        </w:rPr>
      </w:pPr>
      <w:r w:rsidRPr="000F1E6A">
        <w:rPr>
          <w:rFonts w:ascii="Times" w:eastAsia="Batang" w:hAnsi="Times"/>
          <w:szCs w:val="20"/>
          <w:lang w:val="en-GB"/>
        </w:rPr>
        <w:t xml:space="preserve">LP-SINR is not considered further as a metric for RRM serving cell measurement </w:t>
      </w:r>
      <w:r w:rsidRPr="000F1E6A">
        <w:rPr>
          <w:rFonts w:ascii="Times" w:eastAsia="Batang" w:hAnsi="Times"/>
          <w:strike/>
          <w:szCs w:val="20"/>
          <w:lang w:val="en-GB"/>
        </w:rPr>
        <w:t>for OOK-based receiver</w:t>
      </w:r>
      <w:r w:rsidRPr="000F1E6A">
        <w:rPr>
          <w:rFonts w:ascii="Times" w:eastAsia="Batang" w:hAnsi="Times"/>
          <w:szCs w:val="20"/>
          <w:lang w:val="en-GB"/>
        </w:rPr>
        <w:t>.</w:t>
      </w:r>
    </w:p>
    <w:p w14:paraId="0E88D729" w14:textId="01AF11A5" w:rsidR="000F1E6A" w:rsidRPr="000F1E6A"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w:t>
      </w:r>
      <w:r w:rsidRPr="000F1E6A">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3</w:t>
      </w:r>
    </w:p>
    <w:p w14:paraId="023CAA20" w14:textId="77777777" w:rsidR="000F1E6A" w:rsidRPr="003F3C4A" w:rsidRDefault="000F1E6A" w:rsidP="000F1E6A">
      <w:pPr>
        <w:rPr>
          <w:b/>
          <w:bCs/>
          <w:highlight w:val="green"/>
          <w:lang w:eastAsia="x-none"/>
        </w:rPr>
      </w:pPr>
      <w:r w:rsidRPr="003F3C4A">
        <w:rPr>
          <w:b/>
          <w:bCs/>
          <w:highlight w:val="green"/>
          <w:lang w:eastAsia="x-none"/>
        </w:rPr>
        <w:t>Agreement</w:t>
      </w:r>
    </w:p>
    <w:p w14:paraId="6C574705" w14:textId="77777777" w:rsidR="000F1E6A" w:rsidRPr="003B4FC4" w:rsidRDefault="000F1E6A" w:rsidP="000F1E6A">
      <w:pPr>
        <w:pStyle w:val="af0"/>
        <w:spacing w:after="180" w:line="252" w:lineRule="auto"/>
        <w:contextualSpacing/>
        <w:rPr>
          <w:bCs/>
          <w:szCs w:val="20"/>
        </w:rPr>
      </w:pPr>
      <w:r w:rsidRPr="003B4FC4">
        <w:rPr>
          <w:bCs/>
          <w:szCs w:val="20"/>
        </w:rPr>
        <w:t>Update the following agreement in RAN1#116 in red:</w:t>
      </w:r>
    </w:p>
    <w:p w14:paraId="6B4C69E7" w14:textId="77777777" w:rsidR="000F1E6A" w:rsidRPr="003F3C4A" w:rsidRDefault="000F1E6A" w:rsidP="000F1E6A">
      <w:pPr>
        <w:rPr>
          <w:b/>
          <w:bCs/>
          <w:highlight w:val="green"/>
          <w:lang w:eastAsia="x-none"/>
        </w:rPr>
      </w:pPr>
      <w:r w:rsidRPr="003F3C4A">
        <w:rPr>
          <w:b/>
          <w:bCs/>
          <w:highlight w:val="green"/>
          <w:lang w:eastAsia="x-none"/>
        </w:rPr>
        <w:t>Agreement</w:t>
      </w:r>
    </w:p>
    <w:p w14:paraId="6D87A0A7" w14:textId="77777777" w:rsidR="000F1E6A" w:rsidRPr="003F3C4A" w:rsidRDefault="000F1E6A" w:rsidP="000F1E6A">
      <w:pPr>
        <w:numPr>
          <w:ilvl w:val="0"/>
          <w:numId w:val="82"/>
        </w:numPr>
        <w:spacing w:line="252" w:lineRule="auto"/>
        <w:contextualSpacing/>
        <w:rPr>
          <w:rFonts w:eastAsia="Yu Mincho"/>
          <w:bCs/>
          <w:szCs w:val="22"/>
          <w:lang w:eastAsia="x-none"/>
        </w:rPr>
      </w:pPr>
      <w:r w:rsidRPr="003F3C4A">
        <w:rPr>
          <w:bCs/>
          <w:szCs w:val="22"/>
          <w:lang w:eastAsia="x-none"/>
        </w:rPr>
        <w:t>For RRC CONNECTED mode, from RAN1 perspective, further study following LP-WUS procedures to trigger PDCCH monitoring:</w:t>
      </w:r>
    </w:p>
    <w:p w14:paraId="072B0981" w14:textId="77777777" w:rsidR="000F1E6A" w:rsidRPr="003F3C4A" w:rsidRDefault="000F1E6A" w:rsidP="000F1E6A">
      <w:pPr>
        <w:numPr>
          <w:ilvl w:val="1"/>
          <w:numId w:val="82"/>
        </w:numPr>
        <w:spacing w:line="252" w:lineRule="auto"/>
        <w:contextualSpacing/>
        <w:rPr>
          <w:rFonts w:eastAsia="Yu Mincho"/>
          <w:bCs/>
          <w:szCs w:val="22"/>
          <w:lang w:eastAsia="x-none"/>
        </w:rPr>
      </w:pPr>
      <w:r w:rsidRPr="003F3C4A">
        <w:rPr>
          <w:bCs/>
          <w:kern w:val="2"/>
          <w:szCs w:val="22"/>
          <w:lang w:eastAsia="x-none"/>
        </w:rPr>
        <w:t>Case 1: PDCCH monitoring is triggered by LP-WUS with C-DRX configuration</w:t>
      </w:r>
    </w:p>
    <w:p w14:paraId="19183D75" w14:textId="77777777" w:rsidR="000F1E6A" w:rsidRPr="003F3C4A" w:rsidRDefault="000F1E6A" w:rsidP="000F1E6A">
      <w:pPr>
        <w:numPr>
          <w:ilvl w:val="2"/>
          <w:numId w:val="82"/>
        </w:numPr>
        <w:spacing w:line="252" w:lineRule="auto"/>
        <w:contextualSpacing/>
        <w:rPr>
          <w:rFonts w:eastAsia="Yu Mincho"/>
          <w:bCs/>
          <w:szCs w:val="22"/>
          <w:lang w:eastAsia="x-none"/>
        </w:rPr>
      </w:pPr>
      <w:r w:rsidRPr="003F3C4A">
        <w:rPr>
          <w:bCs/>
          <w:kern w:val="2"/>
          <w:szCs w:val="22"/>
          <w:lang w:eastAsia="x-none"/>
        </w:rPr>
        <w:t xml:space="preserve">Option 1-1: LP-WUS monitoring according to the LP-WUS monitoring configuration before </w:t>
      </w:r>
      <w:proofErr w:type="spellStart"/>
      <w:r w:rsidRPr="003F3C4A">
        <w:rPr>
          <w:bCs/>
          <w:kern w:val="2"/>
          <w:szCs w:val="22"/>
          <w:lang w:eastAsia="x-none"/>
        </w:rPr>
        <w:t>drx-onDurationTimer</w:t>
      </w:r>
      <w:proofErr w:type="spellEnd"/>
      <w:r w:rsidRPr="003F3C4A">
        <w:rPr>
          <w:bCs/>
          <w:kern w:val="2"/>
          <w:szCs w:val="22"/>
          <w:lang w:eastAsia="x-none"/>
        </w:rPr>
        <w:t xml:space="preserve"> to trigger the starting of the </w:t>
      </w:r>
      <w:proofErr w:type="spellStart"/>
      <w:r w:rsidRPr="003F3C4A">
        <w:rPr>
          <w:bCs/>
          <w:kern w:val="2"/>
          <w:szCs w:val="22"/>
          <w:lang w:eastAsia="x-none"/>
        </w:rPr>
        <w:t>drx-onDurationTimer</w:t>
      </w:r>
      <w:proofErr w:type="spellEnd"/>
      <w:r w:rsidRPr="003F3C4A">
        <w:rPr>
          <w:bCs/>
          <w:kern w:val="2"/>
          <w:szCs w:val="22"/>
          <w:lang w:eastAsia="x-none"/>
        </w:rPr>
        <w:t>.</w:t>
      </w:r>
    </w:p>
    <w:p w14:paraId="51FA6FB2" w14:textId="77777777" w:rsidR="000F1E6A" w:rsidRPr="00BB78D6" w:rsidRDefault="000F1E6A" w:rsidP="000F1E6A">
      <w:pPr>
        <w:numPr>
          <w:ilvl w:val="3"/>
          <w:numId w:val="82"/>
        </w:numPr>
        <w:spacing w:line="252" w:lineRule="auto"/>
        <w:contextualSpacing/>
        <w:rPr>
          <w:rFonts w:eastAsia="Yu Mincho"/>
          <w:bCs/>
          <w:szCs w:val="22"/>
          <w:lang w:eastAsia="x-none"/>
        </w:rPr>
      </w:pPr>
      <w:r w:rsidRPr="003F3C4A">
        <w:rPr>
          <w:bCs/>
          <w:kern w:val="2"/>
          <w:szCs w:val="22"/>
          <w:lang w:eastAsia="x-none"/>
        </w:rPr>
        <w:t>This option may replace DCP functionality</w:t>
      </w:r>
    </w:p>
    <w:p w14:paraId="0F9BD05D" w14:textId="77777777" w:rsidR="000F1E6A" w:rsidRPr="003F3C4A" w:rsidRDefault="000F1E6A" w:rsidP="000F1E6A">
      <w:pPr>
        <w:numPr>
          <w:ilvl w:val="2"/>
          <w:numId w:val="82"/>
        </w:numPr>
        <w:spacing w:line="252" w:lineRule="auto"/>
        <w:contextualSpacing/>
        <w:rPr>
          <w:bCs/>
          <w:kern w:val="2"/>
          <w:szCs w:val="22"/>
          <w:lang w:eastAsia="x-none"/>
        </w:rPr>
      </w:pPr>
      <w:r w:rsidRPr="003F3C4A">
        <w:rPr>
          <w:bCs/>
          <w:kern w:val="2"/>
          <w:szCs w:val="22"/>
          <w:lang w:eastAsia="x-none"/>
        </w:rPr>
        <w:t xml:space="preserve">Option 1-2: LP-WUS monitoring </w:t>
      </w:r>
      <w:r w:rsidRPr="004F4529">
        <w:rPr>
          <w:bCs/>
          <w:kern w:val="2"/>
          <w:szCs w:val="22"/>
          <w:lang w:eastAsia="x-none"/>
        </w:rPr>
        <w:t xml:space="preserve">outside </w:t>
      </w:r>
      <w:r w:rsidRPr="004F4529">
        <w:rPr>
          <w:bCs/>
          <w:color w:val="FF0000"/>
          <w:kern w:val="2"/>
          <w:szCs w:val="22"/>
          <w:lang w:eastAsia="x-none"/>
        </w:rPr>
        <w:t>at l</w:t>
      </w:r>
      <w:r w:rsidRPr="00145851">
        <w:rPr>
          <w:bCs/>
          <w:color w:val="FF0000"/>
          <w:kern w:val="2"/>
          <w:szCs w:val="22"/>
          <w:lang w:eastAsia="x-none"/>
        </w:rPr>
        <w:t>east</w:t>
      </w:r>
      <w:r w:rsidRPr="00145851">
        <w:rPr>
          <w:bCs/>
          <w:kern w:val="2"/>
          <w:szCs w:val="22"/>
          <w:lang w:eastAsia="x-none"/>
        </w:rPr>
        <w:t xml:space="preserve"> </w:t>
      </w:r>
      <w:r w:rsidRPr="00145851">
        <w:rPr>
          <w:bCs/>
          <w:color w:val="FF0000"/>
          <w:kern w:val="2"/>
          <w:szCs w:val="22"/>
          <w:lang w:eastAsia="x-none"/>
        </w:rPr>
        <w:t xml:space="preserve">legacy </w:t>
      </w:r>
      <w:r w:rsidRPr="00145851">
        <w:rPr>
          <w:bCs/>
          <w:kern w:val="2"/>
          <w:szCs w:val="22"/>
          <w:lang w:eastAsia="x-none"/>
        </w:rPr>
        <w:t>C-DRX active time accor</w:t>
      </w:r>
      <w:r w:rsidRPr="003F3C4A">
        <w:rPr>
          <w:bCs/>
          <w:kern w:val="2"/>
          <w:szCs w:val="22"/>
          <w:lang w:eastAsia="x-none"/>
        </w:rPr>
        <w:t>ding to the LP-WUS monitoring configuration to trigger PDCCH monitoring.</w:t>
      </w:r>
    </w:p>
    <w:p w14:paraId="67954B50" w14:textId="77777777" w:rsidR="000F1E6A" w:rsidRPr="00003405" w:rsidRDefault="000F1E6A" w:rsidP="000F1E6A">
      <w:pPr>
        <w:numPr>
          <w:ilvl w:val="3"/>
          <w:numId w:val="82"/>
        </w:numPr>
        <w:spacing w:line="252" w:lineRule="auto"/>
        <w:contextualSpacing/>
        <w:rPr>
          <w:bCs/>
          <w:kern w:val="2"/>
          <w:szCs w:val="22"/>
          <w:lang w:eastAsia="x-none"/>
        </w:rPr>
      </w:pPr>
      <w:r w:rsidRPr="003F3C4A">
        <w:rPr>
          <w:bCs/>
          <w:kern w:val="2"/>
          <w:szCs w:val="22"/>
          <w:lang w:eastAsia="x-none"/>
        </w:rPr>
        <w:t xml:space="preserve">PDCCH monitoring possibly irrespective of </w:t>
      </w:r>
      <w:proofErr w:type="spellStart"/>
      <w:r w:rsidRPr="003F3C4A">
        <w:rPr>
          <w:bCs/>
          <w:kern w:val="2"/>
          <w:szCs w:val="22"/>
          <w:lang w:eastAsia="x-none"/>
        </w:rPr>
        <w:t>drx-onDurationTimer</w:t>
      </w:r>
      <w:proofErr w:type="spellEnd"/>
    </w:p>
    <w:p w14:paraId="6577197F" w14:textId="77777777" w:rsidR="000F1E6A" w:rsidRPr="00FA7BF8" w:rsidRDefault="000F1E6A" w:rsidP="000F1E6A">
      <w:pPr>
        <w:pStyle w:val="af0"/>
        <w:widowControl/>
        <w:numPr>
          <w:ilvl w:val="4"/>
          <w:numId w:val="82"/>
        </w:numPr>
        <w:spacing w:after="180" w:line="252" w:lineRule="auto"/>
        <w:ind w:firstLineChars="0"/>
        <w:contextualSpacing/>
        <w:rPr>
          <w:rFonts w:ascii="Times New Roman" w:hAnsi="Times New Roman"/>
          <w:bCs/>
          <w:color w:val="FF0000"/>
        </w:rPr>
      </w:pPr>
      <w:r w:rsidRPr="00FA7BF8">
        <w:rPr>
          <w:rFonts w:ascii="Times New Roman" w:hAnsi="Times New Roman"/>
          <w:bCs/>
          <w:color w:val="FF0000"/>
        </w:rPr>
        <w:t xml:space="preserve">Option 1-2-1: PDCCH monitoring may be additionally triggered based on legacy C-DRX cycle and </w:t>
      </w:r>
      <w:proofErr w:type="spellStart"/>
      <w:r w:rsidRPr="00FA7BF8">
        <w:rPr>
          <w:rFonts w:ascii="Times New Roman" w:hAnsi="Times New Roman"/>
          <w:bCs/>
          <w:color w:val="FF0000"/>
        </w:rPr>
        <w:t>drx-onDurationTimer</w:t>
      </w:r>
      <w:proofErr w:type="spellEnd"/>
      <w:r w:rsidRPr="00FA7BF8">
        <w:rPr>
          <w:rFonts w:ascii="Times New Roman" w:hAnsi="Times New Roman"/>
          <w:bCs/>
          <w:color w:val="FF0000"/>
        </w:rPr>
        <w:t xml:space="preserve"> when monitoring LP-WUS</w:t>
      </w:r>
    </w:p>
    <w:p w14:paraId="251A0A62" w14:textId="77777777" w:rsidR="000F1E6A" w:rsidRPr="00FA7BF8" w:rsidRDefault="000F1E6A" w:rsidP="000F1E6A">
      <w:pPr>
        <w:pStyle w:val="af0"/>
        <w:widowControl/>
        <w:numPr>
          <w:ilvl w:val="5"/>
          <w:numId w:val="82"/>
        </w:numPr>
        <w:spacing w:line="252" w:lineRule="auto"/>
        <w:ind w:firstLineChars="0"/>
        <w:contextualSpacing/>
        <w:rPr>
          <w:rFonts w:ascii="Times New Roman" w:hAnsi="Times New Roman"/>
          <w:bCs/>
          <w:color w:val="FF0000"/>
        </w:rPr>
      </w:pPr>
      <w:r w:rsidRPr="00FA7BF8">
        <w:rPr>
          <w:rFonts w:ascii="Times New Roman" w:eastAsia="Yu Mincho" w:hAnsi="Times New Roman" w:hint="eastAsia"/>
          <w:bCs/>
          <w:color w:val="FF0000"/>
        </w:rPr>
        <w:t>I</w:t>
      </w:r>
      <w:r w:rsidRPr="00FA7BF8">
        <w:rPr>
          <w:rFonts w:ascii="Times New Roman" w:eastAsia="Yu Mincho" w:hAnsi="Times New Roman"/>
          <w:bCs/>
          <w:color w:val="FF0000"/>
        </w:rPr>
        <w:t>f this is adopted, it should be configured together with Option 1-1 to achieve power saving gain compared to legacy C-DRX</w:t>
      </w:r>
    </w:p>
    <w:p w14:paraId="730D24FE" w14:textId="77777777" w:rsidR="000F1E6A" w:rsidRDefault="000F1E6A" w:rsidP="000F1E6A">
      <w:pPr>
        <w:pStyle w:val="af0"/>
        <w:widowControl/>
        <w:numPr>
          <w:ilvl w:val="4"/>
          <w:numId w:val="82"/>
        </w:numPr>
        <w:spacing w:line="252" w:lineRule="auto"/>
        <w:ind w:firstLineChars="0"/>
        <w:contextualSpacing/>
        <w:rPr>
          <w:rFonts w:ascii="Times New Roman" w:hAnsi="Times New Roman"/>
          <w:bCs/>
          <w:color w:val="FF0000"/>
        </w:rPr>
      </w:pPr>
      <w:r w:rsidRPr="00FA7BF8">
        <w:rPr>
          <w:rFonts w:ascii="Times New Roman" w:hAnsi="Times New Roman"/>
          <w:bCs/>
          <w:color w:val="FF0000"/>
        </w:rPr>
        <w:t xml:space="preserve">Option 1-2-2: </w:t>
      </w:r>
      <w:r w:rsidRPr="0000225A">
        <w:rPr>
          <w:rFonts w:ascii="Times New Roman" w:hAnsi="Times New Roman"/>
          <w:bCs/>
          <w:color w:val="FF0000"/>
        </w:rPr>
        <w:t>PDCCH monitoring is not trigge</w:t>
      </w:r>
      <w:r w:rsidRPr="00D835C9">
        <w:rPr>
          <w:rFonts w:ascii="Times New Roman" w:hAnsi="Times New Roman"/>
          <w:bCs/>
          <w:color w:val="FF0000"/>
        </w:rPr>
        <w:t xml:space="preserve">red by legacy C-DRX cycle and </w:t>
      </w:r>
      <w:proofErr w:type="spellStart"/>
      <w:r w:rsidRPr="00D835C9">
        <w:rPr>
          <w:rFonts w:ascii="Times New Roman" w:hAnsi="Times New Roman"/>
          <w:bCs/>
          <w:color w:val="FF0000"/>
        </w:rPr>
        <w:t>drx-onDurationTimer</w:t>
      </w:r>
      <w:proofErr w:type="spellEnd"/>
      <w:r w:rsidRPr="00D835C9">
        <w:rPr>
          <w:rFonts w:ascii="Times New Roman" w:hAnsi="Times New Roman"/>
          <w:bCs/>
          <w:color w:val="FF0000"/>
        </w:rPr>
        <w:t xml:space="preserve"> when monitoring LP-WUS</w:t>
      </w:r>
    </w:p>
    <w:p w14:paraId="5A512AD8" w14:textId="77777777" w:rsidR="000F1E6A" w:rsidRDefault="000F1E6A" w:rsidP="000F1E6A">
      <w:pPr>
        <w:numPr>
          <w:ilvl w:val="2"/>
          <w:numId w:val="82"/>
        </w:numPr>
        <w:spacing w:line="252" w:lineRule="auto"/>
        <w:contextualSpacing/>
        <w:rPr>
          <w:bCs/>
          <w:kern w:val="2"/>
          <w:szCs w:val="22"/>
          <w:lang w:eastAsia="x-none"/>
        </w:rPr>
      </w:pPr>
      <w:r w:rsidRPr="003F3C4A">
        <w:rPr>
          <w:bCs/>
          <w:kern w:val="2"/>
          <w:szCs w:val="22"/>
          <w:lang w:eastAsia="x-none"/>
        </w:rPr>
        <w:lastRenderedPageBreak/>
        <w:t>Option 1-3: LP-WUS monitorin</w:t>
      </w:r>
      <w:r w:rsidRPr="00A42737">
        <w:rPr>
          <w:bCs/>
          <w:kern w:val="2"/>
          <w:szCs w:val="22"/>
          <w:lang w:eastAsia="x-none"/>
        </w:rPr>
        <w:t xml:space="preserve">g inside </w:t>
      </w:r>
      <w:r w:rsidRPr="00A42737">
        <w:rPr>
          <w:bCs/>
          <w:color w:val="FF0000"/>
          <w:kern w:val="2"/>
          <w:szCs w:val="22"/>
          <w:lang w:eastAsia="x-none"/>
        </w:rPr>
        <w:t xml:space="preserve">at least legacy </w:t>
      </w:r>
      <w:r w:rsidRPr="00A42737">
        <w:rPr>
          <w:bCs/>
          <w:kern w:val="2"/>
          <w:szCs w:val="22"/>
          <w:lang w:eastAsia="x-none"/>
        </w:rPr>
        <w:t>C-DRX active time acc</w:t>
      </w:r>
      <w:r w:rsidRPr="003F3C4A">
        <w:rPr>
          <w:bCs/>
          <w:kern w:val="2"/>
          <w:szCs w:val="22"/>
          <w:lang w:eastAsia="x-none"/>
        </w:rPr>
        <w:t>ording to the LP-WUS monitoring configuration to trigger PDCCH monitoring.</w:t>
      </w:r>
    </w:p>
    <w:p w14:paraId="76E582FF" w14:textId="77777777" w:rsidR="000F1E6A" w:rsidRPr="00F479EA" w:rsidRDefault="000F1E6A" w:rsidP="000F1E6A">
      <w:pPr>
        <w:numPr>
          <w:ilvl w:val="1"/>
          <w:numId w:val="82"/>
        </w:numPr>
        <w:spacing w:line="252" w:lineRule="auto"/>
        <w:contextualSpacing/>
        <w:rPr>
          <w:bCs/>
          <w:strike/>
          <w:color w:val="FF0000"/>
          <w:kern w:val="2"/>
          <w:szCs w:val="22"/>
          <w:lang w:eastAsia="x-none"/>
        </w:rPr>
      </w:pPr>
      <w:r w:rsidRPr="00F479EA">
        <w:rPr>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F479EA" w:rsidRDefault="000F1E6A" w:rsidP="000F1E6A">
      <w:pPr>
        <w:numPr>
          <w:ilvl w:val="2"/>
          <w:numId w:val="82"/>
        </w:numPr>
        <w:spacing w:line="252" w:lineRule="auto"/>
        <w:contextualSpacing/>
        <w:rPr>
          <w:bCs/>
          <w:strike/>
          <w:color w:val="FF0000"/>
          <w:kern w:val="2"/>
          <w:szCs w:val="22"/>
          <w:lang w:eastAsia="x-none"/>
        </w:rPr>
      </w:pPr>
      <w:r w:rsidRPr="00F479EA">
        <w:rPr>
          <w:bCs/>
          <w:strike/>
          <w:color w:val="FF0000"/>
          <w:kern w:val="2"/>
          <w:szCs w:val="22"/>
          <w:lang w:eastAsia="x-none"/>
        </w:rPr>
        <w:t>FFS duty-cycled and/or continuous LP-WUS monitoring</w:t>
      </w:r>
    </w:p>
    <w:p w14:paraId="5F26E35E" w14:textId="77777777" w:rsidR="000F1E6A" w:rsidRPr="00E46388" w:rsidRDefault="000F1E6A" w:rsidP="000F1E6A">
      <w:pPr>
        <w:numPr>
          <w:ilvl w:val="0"/>
          <w:numId w:val="82"/>
        </w:numPr>
        <w:contextualSpacing/>
        <w:rPr>
          <w:rFonts w:eastAsia="Yu Mincho"/>
          <w:bCs/>
          <w:color w:val="FF0000"/>
          <w:kern w:val="2"/>
          <w:szCs w:val="22"/>
          <w:lang w:eastAsia="x-none"/>
        </w:rPr>
      </w:pPr>
      <w:r w:rsidRPr="003F3C4A">
        <w:rPr>
          <w:rFonts w:eastAsia="Yu Mincho"/>
          <w:bCs/>
          <w:kern w:val="2"/>
          <w:szCs w:val="22"/>
          <w:lang w:eastAsia="x-none"/>
        </w:rPr>
        <w:t xml:space="preserve">Combination of options in Case 1 </w:t>
      </w:r>
      <w:r w:rsidRPr="00BB78D6">
        <w:rPr>
          <w:rFonts w:eastAsia="Yu Mincho"/>
          <w:bCs/>
          <w:strike/>
          <w:color w:val="FF0000"/>
          <w:kern w:val="2"/>
          <w:szCs w:val="22"/>
          <w:lang w:eastAsia="x-none"/>
        </w:rPr>
        <w:t xml:space="preserve">and combination of options in Case 1 and Case </w:t>
      </w:r>
      <w:r w:rsidRPr="001D7C25">
        <w:rPr>
          <w:rFonts w:eastAsia="Yu Mincho"/>
          <w:bCs/>
          <w:strike/>
          <w:color w:val="FF0000"/>
          <w:kern w:val="2"/>
          <w:szCs w:val="22"/>
          <w:lang w:eastAsia="x-none"/>
        </w:rPr>
        <w:t>2 are not precluded</w:t>
      </w:r>
      <w:r w:rsidRPr="00E46388">
        <w:rPr>
          <w:rFonts w:eastAsia="Yu Mincho"/>
          <w:bCs/>
          <w:color w:val="FF0000"/>
          <w:kern w:val="2"/>
          <w:szCs w:val="22"/>
          <w:lang w:eastAsia="x-none"/>
        </w:rPr>
        <w:t xml:space="preserve"> </w:t>
      </w:r>
      <w:r>
        <w:rPr>
          <w:rFonts w:eastAsia="Yu Mincho"/>
          <w:bCs/>
          <w:color w:val="FF0000"/>
          <w:kern w:val="2"/>
          <w:szCs w:val="22"/>
          <w:lang w:eastAsia="x-none"/>
        </w:rPr>
        <w:t>should</w:t>
      </w:r>
      <w:r w:rsidRPr="00E46388">
        <w:rPr>
          <w:rFonts w:eastAsia="Yu Mincho"/>
          <w:bCs/>
          <w:color w:val="FF0000"/>
          <w:kern w:val="2"/>
          <w:szCs w:val="22"/>
          <w:lang w:eastAsia="x-none"/>
        </w:rPr>
        <w:t xml:space="preserve"> be considered.</w:t>
      </w:r>
    </w:p>
    <w:p w14:paraId="71ED6E67" w14:textId="77777777" w:rsidR="000F1E6A" w:rsidRPr="00DE376D" w:rsidRDefault="000F1E6A" w:rsidP="000F1E6A">
      <w:pPr>
        <w:pStyle w:val="af0"/>
        <w:widowControl/>
        <w:numPr>
          <w:ilvl w:val="0"/>
          <w:numId w:val="82"/>
        </w:numPr>
        <w:spacing w:after="180" w:line="252" w:lineRule="auto"/>
        <w:ind w:firstLineChars="0"/>
        <w:contextualSpacing/>
        <w:rPr>
          <w:rFonts w:eastAsia="Yu Mincho"/>
          <w:bCs/>
          <w:color w:val="FF0000"/>
        </w:rPr>
      </w:pPr>
      <w:r w:rsidRPr="00DE376D">
        <w:rPr>
          <w:rFonts w:eastAsia="Yu Mincho"/>
          <w:bCs/>
          <w:color w:val="FF0000"/>
        </w:rPr>
        <w:t>RAN1 does not discuss C</w:t>
      </w:r>
      <w:r>
        <w:rPr>
          <w:rFonts w:eastAsia="Yu Mincho"/>
          <w:bCs/>
          <w:color w:val="FF0000"/>
        </w:rPr>
        <w:t>-</w:t>
      </w:r>
      <w:r w:rsidRPr="00DE376D">
        <w:rPr>
          <w:rFonts w:eastAsia="Yu Mincho"/>
          <w:bCs/>
          <w:color w:val="FF0000"/>
        </w:rPr>
        <w:t xml:space="preserve">DRX related timers other than </w:t>
      </w:r>
      <w:proofErr w:type="spellStart"/>
      <w:r w:rsidRPr="00DE376D">
        <w:rPr>
          <w:rFonts w:eastAsia="Yu Mincho"/>
          <w:bCs/>
          <w:color w:val="FF0000"/>
        </w:rPr>
        <w:t>drx-onDurationTimer</w:t>
      </w:r>
      <w:proofErr w:type="spellEnd"/>
      <w:r w:rsidRPr="00DE376D">
        <w:rPr>
          <w:rFonts w:eastAsia="Yu Mincho"/>
          <w:bCs/>
          <w:color w:val="FF0000"/>
        </w:rPr>
        <w:t>, this topic is up to RAN2</w:t>
      </w:r>
    </w:p>
    <w:p w14:paraId="3444891C" w14:textId="2E03F167" w:rsidR="000F1E6A" w:rsidRPr="000F1E6A" w:rsidRDefault="000F1E6A" w:rsidP="000F1E6A">
      <w:pPr>
        <w:pStyle w:val="af0"/>
        <w:widowControl/>
        <w:numPr>
          <w:ilvl w:val="0"/>
          <w:numId w:val="82"/>
        </w:numPr>
        <w:spacing w:after="180" w:line="252" w:lineRule="auto"/>
        <w:ind w:firstLineChars="0"/>
        <w:contextualSpacing/>
        <w:rPr>
          <w:rFonts w:eastAsia="Yu Mincho" w:hint="eastAsia"/>
          <w:bCs/>
          <w:color w:val="FF0000"/>
        </w:rPr>
      </w:pPr>
      <w:r w:rsidRPr="00DE376D">
        <w:rPr>
          <w:rFonts w:eastAsia="Yu Mincho"/>
          <w:bCs/>
          <w:color w:val="FF0000"/>
        </w:rPr>
        <w:t>Note: Above does not preclude to support fallback mechanism to trigger PDCCH monitoring, if any</w:t>
      </w:r>
    </w:p>
    <w:p w14:paraId="02243CE7" w14:textId="11CC82C1"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9D5832">
        <w:rPr>
          <w:rFonts w:ascii="Times New Roman" w:hAnsi="Times New Roman"/>
          <w:sz w:val="36"/>
          <w:szCs w:val="20"/>
          <w:lang w:val="fr-FR"/>
        </w:rPr>
        <w:t>References</w:t>
      </w:r>
      <w:proofErr w:type="spellEnd"/>
    </w:p>
    <w:p w14:paraId="7D7BCAE5" w14:textId="6D681F38" w:rsid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p w14:paraId="4E829916" w14:textId="0E0128F7" w:rsidR="00D23940" w:rsidRPr="007E683E" w:rsidRDefault="00D23940" w:rsidP="00852EF0">
      <w:pPr>
        <w:widowControl w:val="0"/>
        <w:numPr>
          <w:ilvl w:val="0"/>
          <w:numId w:val="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RAN1#116</w:t>
      </w:r>
      <w:r w:rsidR="000F1E6A">
        <w:rPr>
          <w:rFonts w:ascii="Times New Roman" w:eastAsiaTheme="minorEastAsia" w:hAnsi="Times New Roman"/>
          <w:szCs w:val="20"/>
          <w:lang w:eastAsia="zh-CN"/>
        </w:rPr>
        <w:t>bis</w:t>
      </w:r>
    </w:p>
    <w:bookmarkEnd w:id="0"/>
    <w:p w14:paraId="6BBD5CB2" w14:textId="568A712E" w:rsidR="00197AAB" w:rsidRPr="007A4062" w:rsidRDefault="00197AAB" w:rsidP="00A84CE4">
      <w:pPr>
        <w:widowControl w:val="0"/>
        <w:spacing w:after="120"/>
        <w:ind w:left="420"/>
        <w:jc w:val="both"/>
        <w:rPr>
          <w:rFonts w:ascii="Times New Roman" w:hAnsi="Times New Roman"/>
        </w:rPr>
      </w:pPr>
    </w:p>
    <w:sectPr w:rsidR="00197AAB" w:rsidRPr="007A4062" w:rsidSect="00E158DC">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14C7" w14:textId="77777777" w:rsidR="003F4DAF" w:rsidRDefault="003F4DAF">
      <w:r>
        <w:separator/>
      </w:r>
    </w:p>
  </w:endnote>
  <w:endnote w:type="continuationSeparator" w:id="0">
    <w:p w14:paraId="1DCEF5E4" w14:textId="77777777" w:rsidR="003F4DAF" w:rsidRDefault="003F4DAF">
      <w:r>
        <w:continuationSeparator/>
      </w:r>
    </w:p>
  </w:endnote>
  <w:endnote w:type="continuationNotice" w:id="1">
    <w:p w14:paraId="6DF99EED" w14:textId="77777777" w:rsidR="003F4DAF" w:rsidRDefault="003F4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0AE1" w14:textId="77777777" w:rsidR="003F4DAF" w:rsidRDefault="003F4DAF">
      <w:r>
        <w:separator/>
      </w:r>
    </w:p>
  </w:footnote>
  <w:footnote w:type="continuationSeparator" w:id="0">
    <w:p w14:paraId="5F03CF29" w14:textId="77777777" w:rsidR="003F4DAF" w:rsidRDefault="003F4DAF">
      <w:r>
        <w:continuationSeparator/>
      </w:r>
    </w:p>
  </w:footnote>
  <w:footnote w:type="continuationNotice" w:id="1">
    <w:p w14:paraId="1EB0752C" w14:textId="77777777" w:rsidR="003F4DAF" w:rsidRDefault="003F4D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1"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9"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12127E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737E63"/>
    <w:multiLevelType w:val="hybridMultilevel"/>
    <w:tmpl w:val="DF32015C"/>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52"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5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9"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60"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4966160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3"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4B4C705F"/>
    <w:multiLevelType w:val="hybridMultilevel"/>
    <w:tmpl w:val="6C90377E"/>
    <w:lvl w:ilvl="0" w:tplc="DC6A5112">
      <w:start w:val="1"/>
      <w:numFmt w:val="bullet"/>
      <w:lvlText w:val="o"/>
      <w:lvlJc w:val="left"/>
      <w:pPr>
        <w:ind w:left="1325" w:hanging="420"/>
      </w:pPr>
      <w:rPr>
        <w:rFonts w:ascii="Courier New" w:hAnsi="Courier New" w:hint="default"/>
      </w:rPr>
    </w:lvl>
    <w:lvl w:ilvl="1" w:tplc="04090003" w:tentative="1">
      <w:start w:val="1"/>
      <w:numFmt w:val="bullet"/>
      <w:lvlText w:val=""/>
      <w:lvlJc w:val="left"/>
      <w:pPr>
        <w:ind w:left="1745" w:hanging="420"/>
      </w:pPr>
      <w:rPr>
        <w:rFonts w:ascii="Wingdings" w:hAnsi="Wingdings" w:hint="default"/>
      </w:rPr>
    </w:lvl>
    <w:lvl w:ilvl="2" w:tplc="04090005" w:tentative="1">
      <w:start w:val="1"/>
      <w:numFmt w:val="bullet"/>
      <w:lvlText w:val=""/>
      <w:lvlJc w:val="left"/>
      <w:pPr>
        <w:ind w:left="2165" w:hanging="420"/>
      </w:pPr>
      <w:rPr>
        <w:rFonts w:ascii="Wingdings" w:hAnsi="Wingdings" w:hint="default"/>
      </w:rPr>
    </w:lvl>
    <w:lvl w:ilvl="3" w:tplc="04090001" w:tentative="1">
      <w:start w:val="1"/>
      <w:numFmt w:val="bullet"/>
      <w:lvlText w:val=""/>
      <w:lvlJc w:val="left"/>
      <w:pPr>
        <w:ind w:left="2585" w:hanging="420"/>
      </w:pPr>
      <w:rPr>
        <w:rFonts w:ascii="Wingdings" w:hAnsi="Wingdings" w:hint="default"/>
      </w:rPr>
    </w:lvl>
    <w:lvl w:ilvl="4" w:tplc="04090003" w:tentative="1">
      <w:start w:val="1"/>
      <w:numFmt w:val="bullet"/>
      <w:lvlText w:val=""/>
      <w:lvlJc w:val="left"/>
      <w:pPr>
        <w:ind w:left="3005" w:hanging="420"/>
      </w:pPr>
      <w:rPr>
        <w:rFonts w:ascii="Wingdings" w:hAnsi="Wingdings" w:hint="default"/>
      </w:rPr>
    </w:lvl>
    <w:lvl w:ilvl="5" w:tplc="04090005" w:tentative="1">
      <w:start w:val="1"/>
      <w:numFmt w:val="bullet"/>
      <w:lvlText w:val=""/>
      <w:lvlJc w:val="left"/>
      <w:pPr>
        <w:ind w:left="3425" w:hanging="420"/>
      </w:pPr>
      <w:rPr>
        <w:rFonts w:ascii="Wingdings" w:hAnsi="Wingdings" w:hint="default"/>
      </w:rPr>
    </w:lvl>
    <w:lvl w:ilvl="6" w:tplc="04090001" w:tentative="1">
      <w:start w:val="1"/>
      <w:numFmt w:val="bullet"/>
      <w:lvlText w:val=""/>
      <w:lvlJc w:val="left"/>
      <w:pPr>
        <w:ind w:left="3845" w:hanging="420"/>
      </w:pPr>
      <w:rPr>
        <w:rFonts w:ascii="Wingdings" w:hAnsi="Wingdings" w:hint="default"/>
      </w:rPr>
    </w:lvl>
    <w:lvl w:ilvl="7" w:tplc="04090003" w:tentative="1">
      <w:start w:val="1"/>
      <w:numFmt w:val="bullet"/>
      <w:lvlText w:val=""/>
      <w:lvlJc w:val="left"/>
      <w:pPr>
        <w:ind w:left="4265" w:hanging="420"/>
      </w:pPr>
      <w:rPr>
        <w:rFonts w:ascii="Wingdings" w:hAnsi="Wingdings" w:hint="default"/>
      </w:rPr>
    </w:lvl>
    <w:lvl w:ilvl="8" w:tplc="04090005" w:tentative="1">
      <w:start w:val="1"/>
      <w:numFmt w:val="bullet"/>
      <w:lvlText w:val=""/>
      <w:lvlJc w:val="left"/>
      <w:pPr>
        <w:ind w:left="4685" w:hanging="420"/>
      </w:pPr>
      <w:rPr>
        <w:rFonts w:ascii="Wingdings" w:hAnsi="Wingdings" w:hint="default"/>
      </w:rPr>
    </w:lvl>
  </w:abstractNum>
  <w:abstractNum w:abstractNumId="65"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3"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75"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6"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467A28"/>
    <w:multiLevelType w:val="hybridMultilevel"/>
    <w:tmpl w:val="23F6E1F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4202B5"/>
    <w:multiLevelType w:val="hybridMultilevel"/>
    <w:tmpl w:val="100633D8"/>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7"/>
  </w:num>
  <w:num w:numId="2">
    <w:abstractNumId w:val="88"/>
  </w:num>
  <w:num w:numId="3">
    <w:abstractNumId w:val="53"/>
  </w:num>
  <w:num w:numId="4">
    <w:abstractNumId w:val="58"/>
  </w:num>
  <w:num w:numId="5">
    <w:abstractNumId w:val="84"/>
  </w:num>
  <w:num w:numId="6">
    <w:abstractNumId w:val="94"/>
  </w:num>
  <w:num w:numId="7">
    <w:abstractNumId w:val="47"/>
  </w:num>
  <w:num w:numId="8">
    <w:abstractNumId w:val="89"/>
  </w:num>
  <w:num w:numId="9">
    <w:abstractNumId w:val="85"/>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2"/>
  </w:num>
  <w:num w:numId="23">
    <w:abstractNumId w:val="43"/>
  </w:num>
  <w:num w:numId="24">
    <w:abstractNumId w:val="26"/>
  </w:num>
  <w:num w:numId="25">
    <w:abstractNumId w:val="45"/>
  </w:num>
  <w:num w:numId="26">
    <w:abstractNumId w:val="83"/>
  </w:num>
  <w:num w:numId="27">
    <w:abstractNumId w:val="51"/>
  </w:num>
  <w:num w:numId="28">
    <w:abstractNumId w:val="57"/>
  </w:num>
  <w:num w:numId="29">
    <w:abstractNumId w:val="1"/>
  </w:num>
  <w:num w:numId="30">
    <w:abstractNumId w:val="75"/>
  </w:num>
  <w:num w:numId="31">
    <w:abstractNumId w:val="35"/>
  </w:num>
  <w:num w:numId="32">
    <w:abstractNumId w:val="69"/>
  </w:num>
  <w:num w:numId="33">
    <w:abstractNumId w:val="74"/>
  </w:num>
  <w:num w:numId="34">
    <w:abstractNumId w:val="81"/>
  </w:num>
  <w:num w:numId="35">
    <w:abstractNumId w:val="56"/>
  </w:num>
  <w:num w:numId="36">
    <w:abstractNumId w:val="18"/>
  </w:num>
  <w:num w:numId="37">
    <w:abstractNumId w:val="78"/>
  </w:num>
  <w:num w:numId="38">
    <w:abstractNumId w:val="86"/>
  </w:num>
  <w:num w:numId="39">
    <w:abstractNumId w:val="70"/>
  </w:num>
  <w:num w:numId="40">
    <w:abstractNumId w:val="70"/>
    <w:lvlOverride w:ilvl="0">
      <w:startOverride w:val="1"/>
    </w:lvlOverride>
  </w:num>
  <w:num w:numId="41">
    <w:abstractNumId w:val="93"/>
  </w:num>
  <w:num w:numId="42">
    <w:abstractNumId w:val="14"/>
  </w:num>
  <w:num w:numId="43">
    <w:abstractNumId w:val="92"/>
  </w:num>
  <w:num w:numId="44">
    <w:abstractNumId w:val="40"/>
  </w:num>
  <w:num w:numId="45">
    <w:abstractNumId w:val="30"/>
  </w:num>
  <w:num w:numId="46">
    <w:abstractNumId w:val="23"/>
  </w:num>
  <w:num w:numId="47">
    <w:abstractNumId w:val="25"/>
  </w:num>
  <w:num w:numId="48">
    <w:abstractNumId w:val="17"/>
  </w:num>
  <w:num w:numId="49">
    <w:abstractNumId w:val="33"/>
  </w:num>
  <w:num w:numId="50">
    <w:abstractNumId w:val="44"/>
  </w:num>
  <w:num w:numId="51">
    <w:abstractNumId w:val="21"/>
  </w:num>
  <w:num w:numId="52">
    <w:abstractNumId w:val="76"/>
  </w:num>
  <w:num w:numId="53">
    <w:abstractNumId w:val="59"/>
  </w:num>
  <w:num w:numId="54">
    <w:abstractNumId w:val="90"/>
  </w:num>
  <w:num w:numId="55">
    <w:abstractNumId w:val="54"/>
  </w:num>
  <w:num w:numId="56">
    <w:abstractNumId w:val="19"/>
  </w:num>
  <w:num w:numId="57">
    <w:abstractNumId w:val="73"/>
  </w:num>
  <w:num w:numId="58">
    <w:abstractNumId w:val="61"/>
  </w:num>
  <w:num w:numId="59">
    <w:abstractNumId w:val="68"/>
  </w:num>
  <w:num w:numId="60">
    <w:abstractNumId w:val="60"/>
  </w:num>
  <w:num w:numId="61">
    <w:abstractNumId w:val="20"/>
  </w:num>
  <w:num w:numId="62">
    <w:abstractNumId w:val="28"/>
  </w:num>
  <w:num w:numId="63">
    <w:abstractNumId w:val="27"/>
  </w:num>
  <w:num w:numId="64">
    <w:abstractNumId w:val="31"/>
  </w:num>
  <w:num w:numId="65">
    <w:abstractNumId w:val="80"/>
  </w:num>
  <w:num w:numId="66">
    <w:abstractNumId w:val="52"/>
  </w:num>
  <w:num w:numId="67">
    <w:abstractNumId w:val="16"/>
  </w:num>
  <w:num w:numId="68">
    <w:abstractNumId w:val="66"/>
  </w:num>
  <w:num w:numId="69">
    <w:abstractNumId w:val="24"/>
  </w:num>
  <w:num w:numId="70">
    <w:abstractNumId w:val="77"/>
  </w:num>
  <w:num w:numId="71">
    <w:abstractNumId w:val="50"/>
  </w:num>
  <w:num w:numId="72">
    <w:abstractNumId w:val="79"/>
  </w:num>
  <w:num w:numId="73">
    <w:abstractNumId w:val="49"/>
  </w:num>
  <w:num w:numId="74">
    <w:abstractNumId w:val="55"/>
  </w:num>
  <w:num w:numId="75">
    <w:abstractNumId w:val="63"/>
  </w:num>
  <w:num w:numId="76">
    <w:abstractNumId w:val="12"/>
  </w:num>
  <w:num w:numId="77">
    <w:abstractNumId w:val="65"/>
  </w:num>
  <w:num w:numId="78">
    <w:abstractNumId w:val="48"/>
  </w:num>
  <w:num w:numId="79">
    <w:abstractNumId w:val="41"/>
  </w:num>
  <w:num w:numId="80">
    <w:abstractNumId w:val="29"/>
  </w:num>
  <w:num w:numId="81">
    <w:abstractNumId w:val="72"/>
  </w:num>
  <w:num w:numId="82">
    <w:abstractNumId w:val="36"/>
  </w:num>
  <w:num w:numId="83">
    <w:abstractNumId w:val="39"/>
  </w:num>
  <w:num w:numId="84">
    <w:abstractNumId w:val="46"/>
  </w:num>
  <w:num w:numId="85">
    <w:abstractNumId w:val="87"/>
  </w:num>
  <w:num w:numId="86">
    <w:abstractNumId w:val="82"/>
  </w:num>
  <w:num w:numId="87">
    <w:abstractNumId w:val="64"/>
  </w:num>
  <w:num w:numId="88">
    <w:abstractNumId w:val="42"/>
  </w:num>
  <w:num w:numId="89">
    <w:abstractNumId w:val="37"/>
  </w:num>
  <w:num w:numId="90">
    <w:abstractNumId w:val="62"/>
  </w:num>
  <w:num w:numId="91">
    <w:abstractNumId w:val="71"/>
  </w:num>
  <w:num w:numId="92">
    <w:abstractNumId w:val="38"/>
  </w:num>
  <w:num w:numId="93">
    <w:abstractNumId w:val="15"/>
  </w:num>
  <w:num w:numId="94">
    <w:abstractNumId w:val="34"/>
  </w:num>
  <w:num w:numId="95">
    <w:abstractNumId w:val="22"/>
  </w:num>
  <w:num w:numId="96">
    <w:abstractNumId w:val="9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3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2974</Words>
  <Characters>16957</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7</cp:revision>
  <cp:lastPrinted>2011-08-03T09:36:00Z</cp:lastPrinted>
  <dcterms:created xsi:type="dcterms:W3CDTF">2024-03-04T03:50:00Z</dcterms:created>
  <dcterms:modified xsi:type="dcterms:W3CDTF">2024-04-21T13:40:00Z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